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2F16A06D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0301D4">
        <w:rPr>
          <w:b/>
          <w:lang w:val="bg-BG" w:eastAsia="bg-BG"/>
        </w:rPr>
        <w:t>1</w:t>
      </w:r>
      <w:r w:rsidR="006B3708">
        <w:rPr>
          <w:b/>
          <w:lang w:val="bg-BG" w:eastAsia="bg-BG"/>
        </w:rPr>
        <w:t>3</w:t>
      </w:r>
    </w:p>
    <w:p w14:paraId="246D28F8" w14:textId="6D12754D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654AE6">
        <w:rPr>
          <w:b/>
          <w:lang w:val="bg-BG" w:eastAsia="bg-BG"/>
        </w:rPr>
        <w:t>0</w:t>
      </w:r>
      <w:r w:rsidR="006B3708">
        <w:rPr>
          <w:b/>
          <w:lang w:val="bg-BG" w:eastAsia="bg-BG"/>
        </w:rPr>
        <w:t>6</w:t>
      </w:r>
      <w:r w:rsidRPr="00002657">
        <w:rPr>
          <w:b/>
          <w:lang w:val="bg-BG" w:eastAsia="bg-BG"/>
        </w:rPr>
        <w:t>.0</w:t>
      </w:r>
      <w:r w:rsidR="00654AE6">
        <w:rPr>
          <w:b/>
          <w:lang w:val="bg-BG" w:eastAsia="bg-BG"/>
        </w:rPr>
        <w:t>4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</w:t>
      </w:r>
      <w:r w:rsidR="000301D4">
        <w:rPr>
          <w:b/>
          <w:lang w:val="bg-BG" w:eastAsia="bg-BG"/>
        </w:rPr>
        <w:t>7</w:t>
      </w:r>
      <w:r w:rsidR="00EE4B27">
        <w:rPr>
          <w:b/>
          <w:lang w:val="bg-BG" w:eastAsia="bg-BG"/>
        </w:rPr>
        <w:t>.</w:t>
      </w:r>
      <w:r w:rsidR="00B66574">
        <w:rPr>
          <w:b/>
          <w:lang w:val="bg-BG" w:eastAsia="bg-BG"/>
        </w:rPr>
        <w:t>5</w:t>
      </w:r>
      <w:r w:rsidR="00EE4B27">
        <w:rPr>
          <w:b/>
          <w:lang w:val="bg-BG" w:eastAsia="bg-BG"/>
        </w:rPr>
        <w:t>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352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528"/>
      </w:tblGrid>
      <w:tr w:rsidR="00F90100" w:rsidRPr="00002657" w14:paraId="5D8B4AF5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7C311E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7C311E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7C311E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7C311E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7C311E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 w:rsidRPr="007C311E"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768A06" w14:textId="6BF90F09" w:rsidR="00530C63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="006B3708" w:rsidRPr="006B3708">
              <w:rPr>
                <w:lang w:val="bg-BG" w:eastAsia="bg-BG"/>
              </w:rPr>
              <w:t>ромени и запълване в съставите на секционни избирателни комисии в изборите народни представители на 19 април 2026 година по предложение от КП „ГЕРБ-СДС“</w:t>
            </w:r>
          </w:p>
          <w:p w14:paraId="55592485" w14:textId="214F481D" w:rsidR="006C1FFD" w:rsidRPr="007C311E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61959654" w:rsidR="00530C63" w:rsidRPr="007C311E" w:rsidRDefault="006B3708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>
              <w:rPr>
                <w:bCs/>
                <w:lang w:val="bg-BG"/>
              </w:rPr>
              <w:t>ПЗ</w:t>
            </w:r>
          </w:p>
        </w:tc>
      </w:tr>
      <w:tr w:rsidR="003B79A7" w:rsidRPr="00002657" w14:paraId="6639440C" w14:textId="77777777" w:rsidTr="006B3708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60A326" w14:textId="2F68F552" w:rsidR="003B79A7" w:rsidRPr="007C311E" w:rsidRDefault="00720A39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  <w:lang w:val="bg-BG"/>
              </w:rPr>
            </w:pPr>
            <w:r w:rsidRPr="007C311E">
              <w:rPr>
                <w:b/>
                <w:bCs/>
              </w:rPr>
              <w:t>2</w:t>
            </w:r>
            <w:r w:rsidR="003B79A7" w:rsidRPr="007C311E">
              <w:rPr>
                <w:b/>
                <w:bCs/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FE729" w14:textId="77777777" w:rsidR="003B79A7" w:rsidRDefault="006B3708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B3708">
              <w:rPr>
                <w:lang w:eastAsia="bg-BG"/>
              </w:rPr>
              <w:t xml:space="preserve">Назначаване на състава на </w:t>
            </w:r>
            <w:r w:rsidRPr="006B3708">
              <w:rPr>
                <w:lang w:val="bg-BG" w:eastAsia="bg-BG"/>
              </w:rPr>
              <w:t>6 /шест/ броя</w:t>
            </w:r>
            <w:r w:rsidRPr="006B3708">
              <w:rPr>
                <w:b/>
                <w:bCs/>
                <w:lang w:val="bg-BG" w:eastAsia="bg-BG"/>
              </w:rPr>
              <w:t> </w:t>
            </w:r>
            <w:r w:rsidRPr="006B3708">
              <w:rPr>
                <w:lang w:val="bg-BG" w:eastAsia="bg-BG"/>
              </w:rPr>
              <w:t>подвижни секционни избирателни комисии</w:t>
            </w:r>
            <w:r w:rsidRPr="006B3708">
              <w:rPr>
                <w:lang w:eastAsia="bg-BG"/>
              </w:rPr>
              <w:t xml:space="preserve"> /ПСИК/ в Девети изборен район </w:t>
            </w:r>
            <w:r w:rsidRPr="006B3708">
              <w:rPr>
                <w:lang w:val="bg-BG" w:eastAsia="bg-BG"/>
              </w:rPr>
              <w:t>-</w:t>
            </w:r>
            <w:r w:rsidRPr="006B3708">
              <w:rPr>
                <w:lang w:eastAsia="bg-BG"/>
              </w:rPr>
              <w:t xml:space="preserve"> Кърджалийски на територията на </w:t>
            </w:r>
            <w:r w:rsidRPr="006B3708">
              <w:rPr>
                <w:b/>
                <w:bCs/>
                <w:lang w:eastAsia="bg-BG"/>
              </w:rPr>
              <w:t xml:space="preserve">община </w:t>
            </w:r>
            <w:r w:rsidRPr="006B3708">
              <w:rPr>
                <w:b/>
                <w:bCs/>
                <w:lang w:val="bg-BG" w:eastAsia="bg-BG"/>
              </w:rPr>
              <w:t>Момчилград</w:t>
            </w:r>
            <w:r w:rsidRPr="006B3708">
              <w:rPr>
                <w:lang w:val="bg-BG" w:eastAsia="bg-BG"/>
              </w:rPr>
              <w:t xml:space="preserve"> </w:t>
            </w:r>
            <w:r w:rsidRPr="006B3708">
              <w:rPr>
                <w:lang w:eastAsia="bg-BG"/>
              </w:rPr>
              <w:t xml:space="preserve">в изборите за народни представители на </w:t>
            </w:r>
            <w:r w:rsidRPr="006B3708">
              <w:rPr>
                <w:lang w:val="bg-BG" w:eastAsia="bg-BG"/>
              </w:rPr>
              <w:t>19</w:t>
            </w:r>
            <w:r w:rsidRPr="006B3708">
              <w:rPr>
                <w:lang w:eastAsia="bg-BG"/>
              </w:rPr>
              <w:t xml:space="preserve"> </w:t>
            </w:r>
            <w:r w:rsidRPr="006B3708">
              <w:rPr>
                <w:lang w:val="bg-BG" w:eastAsia="bg-BG"/>
              </w:rPr>
              <w:t>април</w:t>
            </w:r>
            <w:r w:rsidRPr="006B3708">
              <w:rPr>
                <w:lang w:eastAsia="bg-BG"/>
              </w:rPr>
              <w:t xml:space="preserve"> 202</w:t>
            </w:r>
            <w:r w:rsidRPr="006B3708">
              <w:rPr>
                <w:lang w:val="bg-BG" w:eastAsia="bg-BG"/>
              </w:rPr>
              <w:t>6</w:t>
            </w:r>
            <w:r w:rsidRPr="006B3708">
              <w:rPr>
                <w:lang w:eastAsia="bg-BG"/>
              </w:rPr>
              <w:t xml:space="preserve"> г.</w:t>
            </w:r>
          </w:p>
          <w:p w14:paraId="3F5FC0D9" w14:textId="643BB8D9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7608B7" w14:textId="12883A24" w:rsidR="003B79A7" w:rsidRPr="007C311E" w:rsidRDefault="006B3708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ИР</w:t>
            </w:r>
          </w:p>
        </w:tc>
      </w:tr>
      <w:tr w:rsidR="004F26B2" w:rsidRPr="00002657" w14:paraId="697A6B0E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0585EA38" w:rsidR="004F26B2" w:rsidRPr="007C311E" w:rsidRDefault="00EC0A64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bookmarkStart w:id="2" w:name="_Hlk224220070"/>
            <w:bookmarkEnd w:id="0"/>
            <w:bookmarkEnd w:id="1"/>
            <w:r w:rsidRPr="007C311E"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98BD9B" w14:textId="77777777" w:rsidR="004F26B2" w:rsidRDefault="006B3708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 w:rsidRPr="006B3708">
              <w:rPr>
                <w:lang w:eastAsia="bg-BG"/>
              </w:rPr>
              <w:t xml:space="preserve">Назначаване на състава на </w:t>
            </w:r>
            <w:r w:rsidRPr="006B3708">
              <w:rPr>
                <w:lang w:val="bg-BG" w:eastAsia="bg-BG"/>
              </w:rPr>
              <w:t>1 /един/ брой</w:t>
            </w:r>
            <w:r w:rsidRPr="006B3708">
              <w:rPr>
                <w:b/>
                <w:bCs/>
                <w:lang w:val="bg-BG" w:eastAsia="bg-BG"/>
              </w:rPr>
              <w:t> </w:t>
            </w:r>
            <w:r w:rsidRPr="006B3708">
              <w:rPr>
                <w:lang w:val="bg-BG" w:eastAsia="bg-BG"/>
              </w:rPr>
              <w:t>подвижна секционна избирателна комисия</w:t>
            </w:r>
            <w:r w:rsidRPr="006B3708">
              <w:rPr>
                <w:lang w:eastAsia="bg-BG"/>
              </w:rPr>
              <w:t xml:space="preserve"> /ПСИК/ в Девети изборен район </w:t>
            </w:r>
            <w:r w:rsidRPr="006B3708">
              <w:rPr>
                <w:lang w:val="bg-BG" w:eastAsia="bg-BG"/>
              </w:rPr>
              <w:t>-</w:t>
            </w:r>
            <w:r w:rsidRPr="006B3708">
              <w:rPr>
                <w:lang w:eastAsia="bg-BG"/>
              </w:rPr>
              <w:t xml:space="preserve"> Кърджалийски на територията на </w:t>
            </w:r>
            <w:r w:rsidRPr="006B3708">
              <w:rPr>
                <w:b/>
                <w:bCs/>
                <w:lang w:eastAsia="bg-BG"/>
              </w:rPr>
              <w:t xml:space="preserve">община </w:t>
            </w:r>
            <w:r w:rsidRPr="006B3708">
              <w:rPr>
                <w:b/>
                <w:bCs/>
                <w:lang w:val="bg-BG" w:eastAsia="bg-BG"/>
              </w:rPr>
              <w:t>Джебел</w:t>
            </w:r>
            <w:r w:rsidRPr="006B3708">
              <w:rPr>
                <w:lang w:val="bg-BG" w:eastAsia="bg-BG"/>
              </w:rPr>
              <w:t xml:space="preserve"> </w:t>
            </w:r>
            <w:r w:rsidRPr="006B3708">
              <w:rPr>
                <w:lang w:eastAsia="bg-BG"/>
              </w:rPr>
              <w:t xml:space="preserve">в изборите за народни представители на </w:t>
            </w:r>
            <w:r w:rsidRPr="006B3708">
              <w:rPr>
                <w:lang w:val="bg-BG" w:eastAsia="bg-BG"/>
              </w:rPr>
              <w:t>19</w:t>
            </w:r>
            <w:r w:rsidRPr="006B3708">
              <w:rPr>
                <w:lang w:eastAsia="bg-BG"/>
              </w:rPr>
              <w:t xml:space="preserve"> </w:t>
            </w:r>
            <w:r w:rsidRPr="006B3708">
              <w:rPr>
                <w:lang w:val="bg-BG" w:eastAsia="bg-BG"/>
              </w:rPr>
              <w:t>април</w:t>
            </w:r>
            <w:r w:rsidRPr="006B3708">
              <w:rPr>
                <w:lang w:eastAsia="bg-BG"/>
              </w:rPr>
              <w:t xml:space="preserve"> 202</w:t>
            </w:r>
            <w:r w:rsidRPr="006B3708">
              <w:rPr>
                <w:lang w:val="bg-BG" w:eastAsia="bg-BG"/>
              </w:rPr>
              <w:t>6</w:t>
            </w:r>
            <w:r w:rsidRPr="006B3708">
              <w:rPr>
                <w:lang w:eastAsia="bg-BG"/>
              </w:rPr>
              <w:t xml:space="preserve"> г.</w:t>
            </w:r>
          </w:p>
          <w:p w14:paraId="2829BC2B" w14:textId="66519E88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8B41913" w:rsidR="004F26B2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  <w:r>
              <w:rPr>
                <w:lang w:val="bg-BG"/>
              </w:rPr>
              <w:t>ИР</w:t>
            </w:r>
          </w:p>
        </w:tc>
      </w:tr>
      <w:tr w:rsidR="00F11BD6" w:rsidRPr="00002657" w14:paraId="2736AA4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7A0" w14:textId="586B4189" w:rsidR="00F11BD6" w:rsidRPr="007C311E" w:rsidRDefault="00F11BD6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FA4F7" w14:textId="010E9D8E" w:rsidR="00F11BD6" w:rsidRDefault="006C1FFD" w:rsidP="006C1FFD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="006B3708">
              <w:rPr>
                <w:lang w:eastAsia="bg-BG"/>
              </w:rPr>
              <w:t xml:space="preserve">ромени и запълване в съставите на </w:t>
            </w:r>
            <w:r w:rsidR="006B3708"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 w:rsidR="006B3708">
              <w:rPr>
                <w:lang w:eastAsia="bg-BG"/>
              </w:rPr>
              <w:t xml:space="preserve"> по предложение от </w:t>
            </w:r>
            <w:r w:rsidR="006B3708" w:rsidRPr="006D23EB">
              <w:rPr>
                <w:b/>
                <w:bCs/>
                <w:lang w:eastAsia="bg-BG"/>
              </w:rPr>
              <w:t>КП „ПРОДЪЛЖАВАМЕ ПРОМЯНАТА-ДЕМОКРАТИЧНА БЪЛГАРИЯ“</w:t>
            </w:r>
          </w:p>
          <w:p w14:paraId="12986169" w14:textId="633B7B61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DBA07" w14:textId="2613D8EB" w:rsidR="00F11BD6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745E9353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476D2" w14:textId="2A34FB29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 xml:space="preserve">5. 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BA51D" w14:textId="77777777" w:rsidR="00317DC5" w:rsidRDefault="006B3708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  <w:r w:rsidRPr="007E3ACE">
              <w:t>Определяне на подходящи секции за гласуване на лица с увредено зрение или със затруднения в придвижването на територията на седемте общини на област Кърджали по предложение на кметовете на съответните общини.</w:t>
            </w:r>
          </w:p>
          <w:p w14:paraId="68BF0A10" w14:textId="67B8EAE2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F1F55D" w14:textId="23A765E2" w:rsidR="00317DC5" w:rsidRPr="007C311E" w:rsidRDefault="00BF3BD7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0CD2E537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911FC" w14:textId="6C79ACF6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01B96" w14:textId="77777777" w:rsidR="00317DC5" w:rsidRDefault="006B3708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  <w:r w:rsidRPr="00DB55D9">
              <w:t>Ползване на сградата на Театрално-</w:t>
            </w:r>
            <w:r>
              <w:t xml:space="preserve"> </w:t>
            </w:r>
            <w:r w:rsidRPr="00DB55D9">
              <w:t>музикален център „Димитър Димов“ гр. Кърджали за разполагане на работните места на РИК</w:t>
            </w:r>
            <w:r>
              <w:t>-Кърджали</w:t>
            </w:r>
            <w:r w:rsidRPr="00DB55D9">
              <w:t xml:space="preserve"> и Информационно обслужване АД </w:t>
            </w:r>
            <w:r>
              <w:t xml:space="preserve">в </w:t>
            </w:r>
            <w:r w:rsidRPr="00DB55D9">
              <w:t xml:space="preserve">изборите за народни представители на </w:t>
            </w:r>
            <w:r>
              <w:t>19</w:t>
            </w:r>
            <w:r w:rsidRPr="00DB55D9">
              <w:t xml:space="preserve"> </w:t>
            </w:r>
            <w:r>
              <w:t>април</w:t>
            </w:r>
            <w:r w:rsidRPr="00DB55D9">
              <w:t xml:space="preserve"> 202</w:t>
            </w:r>
            <w:r>
              <w:t>6</w:t>
            </w:r>
            <w:r w:rsidRPr="00DB55D9">
              <w:t xml:space="preserve"> г.</w:t>
            </w:r>
          </w:p>
          <w:p w14:paraId="5953C7E9" w14:textId="2213ABF7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292DE7" w14:textId="613DF40C" w:rsidR="00317DC5" w:rsidRPr="007C311E" w:rsidRDefault="00317DC5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 w:rsidRPr="007C311E">
              <w:rPr>
                <w:lang w:val="bg-BG"/>
              </w:rPr>
              <w:t>ПЗ</w:t>
            </w:r>
          </w:p>
        </w:tc>
      </w:tr>
      <w:tr w:rsidR="00317DC5" w:rsidRPr="00002657" w14:paraId="783F344E" w14:textId="77777777" w:rsidTr="006B3708">
        <w:trPr>
          <w:trHeight w:val="990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532FD7" w14:textId="24F6001E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7.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F0CAB" w14:textId="28BEF0F5" w:rsidR="006C1FFD" w:rsidRPr="006C1FFD" w:rsidRDefault="008B2B8E" w:rsidP="006C1FFD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="006B3708" w:rsidRPr="006B3708">
              <w:rPr>
                <w:lang w:eastAsia="bg-BG"/>
              </w:rPr>
              <w:t xml:space="preserve">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="006B3708" w:rsidRPr="006B3708">
              <w:rPr>
                <w:b/>
                <w:bCs/>
                <w:lang w:eastAsia="bg-BG"/>
              </w:rPr>
              <w:t>ПП „МЕЧ“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5D37D" w14:textId="6720273C" w:rsidR="00317DC5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ИР</w:t>
            </w:r>
          </w:p>
        </w:tc>
      </w:tr>
      <w:tr w:rsidR="00317DC5" w:rsidRPr="00002657" w14:paraId="28AB1559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BB922" w14:textId="211BA71B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lastRenderedPageBreak/>
              <w:t>8.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9F84" w14:textId="599B1ED1" w:rsidR="00317DC5" w:rsidRDefault="006C1FFD" w:rsidP="006C1FFD">
            <w:pPr>
              <w:jc w:val="both"/>
              <w:rPr>
                <w:b/>
                <w:bCs/>
                <w:lang w:val="bg-BG"/>
              </w:rPr>
            </w:pPr>
            <w:r>
              <w:rPr>
                <w:lang w:val="bg-BG"/>
              </w:rPr>
              <w:t>П</w:t>
            </w:r>
            <w:r w:rsidR="006B3708" w:rsidRPr="006B3708">
              <w:rPr>
                <w:lang w:val="bg-BG"/>
              </w:rPr>
              <w:t xml:space="preserve">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="006B3708" w:rsidRPr="006B3708">
              <w:rPr>
                <w:b/>
                <w:bCs/>
                <w:lang w:val="bg-BG"/>
              </w:rPr>
              <w:t>ПП „ИМА ТАКЪВ НАРОД“</w:t>
            </w:r>
          </w:p>
          <w:p w14:paraId="59AA4815" w14:textId="169EDFB2" w:rsidR="006C1FFD" w:rsidRPr="008B2B8E" w:rsidRDefault="006C1FFD" w:rsidP="006C1FFD">
            <w:pPr>
              <w:jc w:val="both"/>
              <w:rPr>
                <w:b/>
                <w:bCs/>
                <w:lang w:val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C3BB2" w14:textId="7A42C236" w:rsidR="00317DC5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7481658F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862B" w14:textId="299781E7" w:rsidR="00317DC5" w:rsidRPr="007C311E" w:rsidRDefault="006B3708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9.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58EF1" w14:textId="77777777" w:rsidR="00317DC5" w:rsidRDefault="008B2B8E" w:rsidP="006C1FFD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="006B3708">
              <w:rPr>
                <w:lang w:eastAsia="bg-BG"/>
              </w:rPr>
              <w:t xml:space="preserve">ромени и запълване в съставите на </w:t>
            </w:r>
            <w:r w:rsidR="006B3708"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 w:rsidR="006B3708">
              <w:rPr>
                <w:lang w:eastAsia="bg-BG"/>
              </w:rPr>
              <w:t xml:space="preserve"> по предложение от </w:t>
            </w:r>
            <w:r w:rsidR="006B3708">
              <w:rPr>
                <w:b/>
                <w:bCs/>
                <w:lang w:eastAsia="bg-BG"/>
              </w:rPr>
              <w:t>К</w:t>
            </w:r>
            <w:r w:rsidR="006B3708" w:rsidRPr="006D23EB">
              <w:rPr>
                <w:b/>
                <w:bCs/>
                <w:lang w:eastAsia="bg-BG"/>
              </w:rPr>
              <w:t>П „</w:t>
            </w:r>
            <w:r w:rsidR="006B3708">
              <w:rPr>
                <w:b/>
                <w:bCs/>
                <w:lang w:eastAsia="bg-BG"/>
              </w:rPr>
              <w:t>БСП – ОБЕДИНЕНА ЛЕВИЦА</w:t>
            </w:r>
            <w:r w:rsidR="006B3708" w:rsidRPr="006D23EB">
              <w:rPr>
                <w:b/>
                <w:bCs/>
                <w:lang w:eastAsia="bg-BG"/>
              </w:rPr>
              <w:t>“</w:t>
            </w:r>
          </w:p>
          <w:p w14:paraId="23710932" w14:textId="19849B6C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7A9A61" w14:textId="3F01D988" w:rsidR="00317DC5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5730B795" w14:textId="77777777" w:rsidTr="008B2B8E">
        <w:trPr>
          <w:trHeight w:val="102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A7BDD" w14:textId="197A30EC" w:rsidR="00317DC5" w:rsidRPr="007C311E" w:rsidRDefault="006B3708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10.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EB1B1" w14:textId="4A5E16D6" w:rsidR="00317DC5" w:rsidRPr="008B2B8E" w:rsidRDefault="008B2B8E" w:rsidP="006C1FFD">
            <w:pPr>
              <w:spacing w:before="100" w:beforeAutospacing="1" w:after="100" w:afterAutospacing="1"/>
              <w:jc w:val="both"/>
              <w:rPr>
                <w:b/>
                <w:bCs/>
                <w:lang w:val="bg-BG" w:eastAsia="bg-BG"/>
              </w:rPr>
            </w:pPr>
            <w:r>
              <w:rPr>
                <w:lang w:val="bg-BG" w:eastAsia="bg-BG"/>
              </w:rPr>
              <w:t>П</w:t>
            </w:r>
            <w:r w:rsidR="006B3708">
              <w:rPr>
                <w:lang w:eastAsia="bg-BG"/>
              </w:rPr>
              <w:t xml:space="preserve">ромени и запълване в съставите на </w:t>
            </w:r>
            <w:r w:rsidR="006B3708" w:rsidRPr="006D2822">
              <w:rPr>
                <w:lang w:eastAsia="bg-BG"/>
              </w:rPr>
              <w:t>секционни избирателни комисии в изборите народни представители на 19 април 2026 година</w:t>
            </w:r>
            <w:r w:rsidR="006B3708">
              <w:rPr>
                <w:lang w:eastAsia="bg-BG"/>
              </w:rPr>
              <w:t xml:space="preserve"> по предложение от </w:t>
            </w:r>
            <w:r w:rsidR="006B3708">
              <w:rPr>
                <w:b/>
                <w:bCs/>
                <w:lang w:eastAsia="bg-BG"/>
              </w:rPr>
              <w:t>П</w:t>
            </w:r>
            <w:r w:rsidR="006B3708" w:rsidRPr="006D23EB">
              <w:rPr>
                <w:b/>
                <w:bCs/>
                <w:lang w:eastAsia="bg-BG"/>
              </w:rPr>
              <w:t>П „</w:t>
            </w:r>
            <w:r w:rsidR="006B3708">
              <w:rPr>
                <w:b/>
                <w:bCs/>
                <w:lang w:eastAsia="bg-BG"/>
              </w:rPr>
              <w:t>Движение за права и свободи</w:t>
            </w:r>
            <w:r w:rsidR="006B3708" w:rsidRPr="006D23EB">
              <w:rPr>
                <w:b/>
                <w:bCs/>
                <w:lang w:eastAsia="bg-BG"/>
              </w:rPr>
              <w:t>“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39610" w14:textId="3EE79CCA" w:rsidR="00317DC5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ПЗ</w:t>
            </w:r>
          </w:p>
        </w:tc>
      </w:tr>
      <w:tr w:rsidR="00317DC5" w:rsidRPr="00002657" w14:paraId="56EC0BBC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5F34C" w14:textId="25CF7683" w:rsidR="00317DC5" w:rsidRPr="007C311E" w:rsidRDefault="00317DC5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1</w:t>
            </w:r>
            <w:r w:rsidR="006B3708">
              <w:rPr>
                <w:lang w:val="bg-BG"/>
              </w:rPr>
              <w:t>1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4E9B9" w14:textId="4DEAB190" w:rsidR="006B3708" w:rsidRDefault="008B2B8E" w:rsidP="006C1FFD">
            <w:pPr>
              <w:spacing w:before="100" w:beforeAutospacing="1" w:after="100" w:afterAutospacing="1"/>
              <w:jc w:val="both"/>
              <w:rPr>
                <w:b/>
                <w:bCs/>
                <w:lang w:eastAsia="bg-BG"/>
              </w:rPr>
            </w:pPr>
            <w:r>
              <w:rPr>
                <w:lang w:val="bg-BG" w:eastAsia="bg-BG"/>
              </w:rPr>
              <w:t>П</w:t>
            </w:r>
            <w:r w:rsidR="006B3708">
              <w:rPr>
                <w:lang w:eastAsia="bg-BG"/>
              </w:rPr>
              <w:t xml:space="preserve">ромени и запълване в съставите на секционни избирателни комисии в изборите народни представители на 19 април 2026 година по предложение от </w:t>
            </w:r>
            <w:r w:rsidR="006B3708">
              <w:rPr>
                <w:b/>
                <w:bCs/>
                <w:lang w:eastAsia="bg-BG"/>
              </w:rPr>
              <w:t>КП „Алианс за права и свободи“</w:t>
            </w:r>
          </w:p>
          <w:p w14:paraId="2CF38E57" w14:textId="77777777" w:rsidR="00317DC5" w:rsidRPr="007C311E" w:rsidRDefault="00317DC5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87062" w14:textId="57A972A0" w:rsidR="00317DC5" w:rsidRPr="007C311E" w:rsidRDefault="006B3708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6B3708" w:rsidRPr="00002657" w14:paraId="4AADBEBD" w14:textId="77777777" w:rsidTr="006B3708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53E4" w14:textId="34FB5603" w:rsidR="006B3708" w:rsidRPr="007C311E" w:rsidRDefault="006B3708" w:rsidP="00EC0A64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12248" w14:textId="77777777" w:rsidR="006B3708" w:rsidRDefault="006C1FFD" w:rsidP="006C1FFD">
            <w:pPr>
              <w:spacing w:before="100" w:beforeAutospacing="1" w:after="100" w:afterAutospacing="1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</w:rPr>
              <w:t xml:space="preserve">Назначаване на състава </w:t>
            </w:r>
            <w:bookmarkStart w:id="3" w:name="_Hlk226381977"/>
            <w:r>
              <w:rPr>
                <w:color w:val="333333"/>
              </w:rPr>
              <w:t xml:space="preserve">на </w:t>
            </w:r>
            <w:bookmarkStart w:id="4" w:name="_Hlk226381681"/>
            <w:r>
              <w:rPr>
                <w:color w:val="333333"/>
              </w:rPr>
              <w:t>3 /три/ броя</w:t>
            </w:r>
            <w:r>
              <w:rPr>
                <w:b/>
                <w:bCs/>
                <w:color w:val="333333"/>
              </w:rPr>
              <w:t> </w:t>
            </w:r>
            <w:r>
              <w:rPr>
                <w:color w:val="333333"/>
              </w:rPr>
              <w:t>подвижни секционни избирателни комисии /ПСИК/</w:t>
            </w:r>
            <w:bookmarkEnd w:id="4"/>
            <w:r>
              <w:rPr>
                <w:color w:val="333333"/>
              </w:rPr>
              <w:t xml:space="preserve"> в Девети изборен район - Кърджалийски на територията на </w:t>
            </w:r>
            <w:r w:rsidRPr="00C2227C">
              <w:rPr>
                <w:b/>
                <w:bCs/>
                <w:color w:val="333333"/>
              </w:rPr>
              <w:t xml:space="preserve">община </w:t>
            </w:r>
            <w:r>
              <w:rPr>
                <w:b/>
                <w:bCs/>
                <w:color w:val="333333"/>
              </w:rPr>
              <w:t>Черноочене</w:t>
            </w:r>
            <w:r>
              <w:rPr>
                <w:color w:val="333333"/>
              </w:rPr>
              <w:t xml:space="preserve"> в изборите за народни представители на 19 април 2026 </w:t>
            </w:r>
            <w:bookmarkEnd w:id="3"/>
            <w:r>
              <w:rPr>
                <w:color w:val="333333"/>
              </w:rPr>
              <w:t>г.</w:t>
            </w:r>
          </w:p>
          <w:p w14:paraId="351F33FC" w14:textId="53798AEA" w:rsidR="006C1FFD" w:rsidRPr="006C1FFD" w:rsidRDefault="006C1FFD" w:rsidP="006C1FFD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A2297" w14:textId="431FF487" w:rsidR="006B3708" w:rsidRDefault="006C1FFD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ББ</w:t>
            </w:r>
          </w:p>
        </w:tc>
      </w:tr>
      <w:bookmarkEnd w:id="2"/>
      <w:tr w:rsidR="008B2B8E" w:rsidRPr="007C311E" w14:paraId="31F7D69D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D6807" w14:textId="0F8B62BC" w:rsidR="008B2B8E" w:rsidRPr="007C311E" w:rsidRDefault="008B2B8E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C84BA" w14:textId="0A3C45EF" w:rsidR="008B2B8E" w:rsidRPr="007C311E" w:rsidRDefault="008E05D2" w:rsidP="008E05D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Жалба от представител на община Кърджали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8C7F2E" w14:textId="71860D36" w:rsidR="008B2B8E" w:rsidRPr="007C311E" w:rsidRDefault="008E05D2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ИР</w:t>
            </w:r>
          </w:p>
        </w:tc>
      </w:tr>
      <w:tr w:rsidR="008B2B8E" w:rsidRPr="007C311E" w14:paraId="79FF2832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102C8" w14:textId="44744C44" w:rsidR="008B2B8E" w:rsidRPr="007C311E" w:rsidRDefault="008B2B8E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14.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8ED60" w14:textId="75FD7A86" w:rsidR="002C35C3" w:rsidRDefault="002C35C3" w:rsidP="002C35C3">
            <w:pPr>
              <w:spacing w:before="100" w:beforeAutospacing="1" w:after="100" w:afterAutospacing="1"/>
              <w:ind w:firstLine="360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промени и запълване в съставите на секционни избирателни комисии в изборите народни представители на 19 април 2026 година по предложение от ПП „Възраждане“</w:t>
            </w:r>
          </w:p>
          <w:p w14:paraId="19EC0DC1" w14:textId="77777777" w:rsidR="008B2B8E" w:rsidRPr="007C311E" w:rsidRDefault="008B2B8E" w:rsidP="008B2B8E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D859F1" w14:textId="2CEB564B" w:rsidR="008B2B8E" w:rsidRPr="007C311E" w:rsidRDefault="002C35C3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ХГ</w:t>
            </w:r>
          </w:p>
        </w:tc>
      </w:tr>
      <w:tr w:rsidR="008B2B8E" w:rsidRPr="007C311E" w14:paraId="0528F1B8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0877" w14:textId="2BD58646" w:rsidR="008B2B8E" w:rsidRPr="007C311E" w:rsidRDefault="008B2B8E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 w:rsidRPr="007C311E">
              <w:rPr>
                <w:lang w:val="bg-BG"/>
              </w:rPr>
              <w:t>1</w:t>
            </w:r>
            <w:r>
              <w:rPr>
                <w:lang w:val="bg-BG"/>
              </w:rPr>
              <w:t>5</w:t>
            </w:r>
            <w:r w:rsidRPr="007C311E">
              <w:rPr>
                <w:lang w:val="bg-BG"/>
              </w:rPr>
              <w:t>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4B677E" w14:textId="77777777" w:rsidR="008B2B8E" w:rsidRPr="007C311E" w:rsidRDefault="008B2B8E" w:rsidP="008B2B8E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DFB27" w14:textId="6B70434D" w:rsidR="008B2B8E" w:rsidRPr="007C311E" w:rsidRDefault="008B2B8E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  <w:tr w:rsidR="008B2B8E" w14:paraId="67300B05" w14:textId="77777777" w:rsidTr="008B2B8E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DEB6" w14:textId="723837ED" w:rsidR="008B2B8E" w:rsidRPr="007C311E" w:rsidRDefault="008B2B8E" w:rsidP="00E569C6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lang w:val="bg-BG"/>
              </w:rPr>
            </w:pPr>
            <w:r>
              <w:rPr>
                <w:lang w:val="bg-BG"/>
              </w:rPr>
              <w:t>16.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AECF" w14:textId="77777777" w:rsidR="008B2B8E" w:rsidRPr="006B3708" w:rsidRDefault="008B2B8E" w:rsidP="00E569C6">
            <w:pPr>
              <w:spacing w:before="100" w:beforeAutospacing="1" w:after="100" w:afterAutospacing="1"/>
              <w:ind w:firstLine="360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E1A4" w14:textId="77777777" w:rsidR="008B2B8E" w:rsidRDefault="008B2B8E" w:rsidP="00E569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bg-BG"/>
              </w:rPr>
            </w:pPr>
          </w:p>
        </w:tc>
      </w:tr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01D4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83E5E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C35C3"/>
    <w:rsid w:val="002E2466"/>
    <w:rsid w:val="002E3C90"/>
    <w:rsid w:val="00300996"/>
    <w:rsid w:val="00316C81"/>
    <w:rsid w:val="00316D45"/>
    <w:rsid w:val="00317DC5"/>
    <w:rsid w:val="0032023B"/>
    <w:rsid w:val="0032611F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B79A7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96BF5"/>
    <w:rsid w:val="004B30D0"/>
    <w:rsid w:val="004C3FAB"/>
    <w:rsid w:val="004C56F8"/>
    <w:rsid w:val="004C595E"/>
    <w:rsid w:val="004E3994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45F80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A69D6"/>
    <w:rsid w:val="005C7DBF"/>
    <w:rsid w:val="005E0125"/>
    <w:rsid w:val="005E060E"/>
    <w:rsid w:val="005F0327"/>
    <w:rsid w:val="0060534E"/>
    <w:rsid w:val="00605499"/>
    <w:rsid w:val="00616B16"/>
    <w:rsid w:val="00634827"/>
    <w:rsid w:val="006532F0"/>
    <w:rsid w:val="00654AE6"/>
    <w:rsid w:val="00662BF0"/>
    <w:rsid w:val="00666F4D"/>
    <w:rsid w:val="00670FF2"/>
    <w:rsid w:val="0067546E"/>
    <w:rsid w:val="006757B5"/>
    <w:rsid w:val="00693805"/>
    <w:rsid w:val="006A539D"/>
    <w:rsid w:val="006A6553"/>
    <w:rsid w:val="006B3708"/>
    <w:rsid w:val="006B505B"/>
    <w:rsid w:val="006B6709"/>
    <w:rsid w:val="006C097E"/>
    <w:rsid w:val="006C1FFD"/>
    <w:rsid w:val="006C55F4"/>
    <w:rsid w:val="006D29FD"/>
    <w:rsid w:val="006D716D"/>
    <w:rsid w:val="006E7CDE"/>
    <w:rsid w:val="006F6E92"/>
    <w:rsid w:val="00701D6C"/>
    <w:rsid w:val="00704A94"/>
    <w:rsid w:val="0071043B"/>
    <w:rsid w:val="00712A2B"/>
    <w:rsid w:val="00713203"/>
    <w:rsid w:val="00715C02"/>
    <w:rsid w:val="00720A39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C311E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B2B8E"/>
    <w:rsid w:val="008C2455"/>
    <w:rsid w:val="008C3B84"/>
    <w:rsid w:val="008C7903"/>
    <w:rsid w:val="008D4177"/>
    <w:rsid w:val="008D55FC"/>
    <w:rsid w:val="008D6F46"/>
    <w:rsid w:val="008E05D2"/>
    <w:rsid w:val="008E6915"/>
    <w:rsid w:val="00901D97"/>
    <w:rsid w:val="0090396A"/>
    <w:rsid w:val="00904AF5"/>
    <w:rsid w:val="009164C1"/>
    <w:rsid w:val="00926F82"/>
    <w:rsid w:val="009271B3"/>
    <w:rsid w:val="0093259B"/>
    <w:rsid w:val="00935BED"/>
    <w:rsid w:val="009404AD"/>
    <w:rsid w:val="0094270C"/>
    <w:rsid w:val="00942A06"/>
    <w:rsid w:val="00945700"/>
    <w:rsid w:val="0095259D"/>
    <w:rsid w:val="0096424D"/>
    <w:rsid w:val="00965161"/>
    <w:rsid w:val="009670D9"/>
    <w:rsid w:val="00967B7C"/>
    <w:rsid w:val="0097384F"/>
    <w:rsid w:val="0097629E"/>
    <w:rsid w:val="009841C5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4165"/>
    <w:rsid w:val="00A35598"/>
    <w:rsid w:val="00A41FAE"/>
    <w:rsid w:val="00A44C66"/>
    <w:rsid w:val="00A64618"/>
    <w:rsid w:val="00A651CE"/>
    <w:rsid w:val="00A66389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16A7"/>
    <w:rsid w:val="00B32408"/>
    <w:rsid w:val="00B36B86"/>
    <w:rsid w:val="00B643E2"/>
    <w:rsid w:val="00B65C32"/>
    <w:rsid w:val="00B66574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BF3BD7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939D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DE20DB"/>
    <w:rsid w:val="00DF290B"/>
    <w:rsid w:val="00E121BC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95A89"/>
    <w:rsid w:val="00EA0DA2"/>
    <w:rsid w:val="00EA4D14"/>
    <w:rsid w:val="00EA5652"/>
    <w:rsid w:val="00EA607E"/>
    <w:rsid w:val="00EC090A"/>
    <w:rsid w:val="00EC0A64"/>
    <w:rsid w:val="00EC2C86"/>
    <w:rsid w:val="00EC3D7A"/>
    <w:rsid w:val="00ED2898"/>
    <w:rsid w:val="00ED6EA3"/>
    <w:rsid w:val="00EE1211"/>
    <w:rsid w:val="00EE4B27"/>
    <w:rsid w:val="00EF683E"/>
    <w:rsid w:val="00EF7CB9"/>
    <w:rsid w:val="00F11BD6"/>
    <w:rsid w:val="00F30F31"/>
    <w:rsid w:val="00F42F75"/>
    <w:rsid w:val="00F475C7"/>
    <w:rsid w:val="00F53096"/>
    <w:rsid w:val="00F57358"/>
    <w:rsid w:val="00F629D8"/>
    <w:rsid w:val="00F648D0"/>
    <w:rsid w:val="00F70533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C430A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33</cp:revision>
  <cp:lastPrinted>2026-04-06T14:35:00Z</cp:lastPrinted>
  <dcterms:created xsi:type="dcterms:W3CDTF">2026-03-21T10:43:00Z</dcterms:created>
  <dcterms:modified xsi:type="dcterms:W3CDTF">2026-04-06T15:38:00Z</dcterms:modified>
</cp:coreProperties>
</file>