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70EB0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70EB0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070EB0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894178" w:rsidRPr="00EC5009" w:rsidRDefault="00894178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070EB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3E3CCC" w:rsidRPr="007024AC" w:rsidTr="0089417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E3CCC" w:rsidRPr="007024AC" w:rsidRDefault="003E3CCC" w:rsidP="0089417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024AC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E3CCC" w:rsidRPr="007024AC" w:rsidRDefault="003E3CCC" w:rsidP="0089417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Точки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от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дневен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ред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на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заседанието</w:t>
            </w:r>
            <w:proofErr w:type="spellEnd"/>
            <w:r w:rsidRPr="007024AC"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3CCC" w:rsidRPr="007024AC" w:rsidRDefault="003E3CCC" w:rsidP="00894178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7024AC">
              <w:rPr>
                <w:b/>
                <w:color w:val="000000" w:themeColor="text1"/>
                <w:sz w:val="26"/>
                <w:szCs w:val="26"/>
              </w:rPr>
              <w:t>Докладва</w:t>
            </w:r>
            <w:proofErr w:type="spellEnd"/>
          </w:p>
        </w:tc>
      </w:tr>
      <w:tr w:rsidR="00017717" w:rsidRPr="007024AC" w:rsidTr="0089417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017717" w:rsidRPr="009C604C" w:rsidRDefault="00017717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Състав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и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разпределение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ръководни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места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в СИК,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територията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община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Ардино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произвеждане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изборите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за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народни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представители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насрочени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11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юли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717" w:rsidRDefault="00017717" w:rsidP="000177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017717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C604C" w:rsidRDefault="00017717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Състав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и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разпределение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ръководни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места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в СИК,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територията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община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Джебел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произвеждане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изборите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за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народни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представители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насрочени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11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юли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17" w:rsidRDefault="00017717" w:rsidP="000177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017717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C604C" w:rsidRDefault="00017717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Състав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и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разпределение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ръководни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места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в СИК,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територията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Кирково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произвеждане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изборите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за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народни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представители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насрочени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11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юли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17" w:rsidRDefault="00017717" w:rsidP="000177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017717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C604C" w:rsidRDefault="00017717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Състав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и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разпределение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ръководни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места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в СИК,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територията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Крумовград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произвеждане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изборите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за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народни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представители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насрочени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11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юли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17" w:rsidRDefault="00017717" w:rsidP="000177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017717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C604C" w:rsidRDefault="00017717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Състав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и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разпределение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ръководни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места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в СИК,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територията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Кърджали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произвеждане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изборите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за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народни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представители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насрочени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11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юли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17" w:rsidRDefault="00017717" w:rsidP="000177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017717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C604C" w:rsidRDefault="00017717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Състав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и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разпределение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ръководни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места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в СИК,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територията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Момчилград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произвеждане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изборите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за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народни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представители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насрочени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11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юли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17" w:rsidRDefault="00017717" w:rsidP="000177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017717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C604C" w:rsidRDefault="00017717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Състав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и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разпределение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ръководни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места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в СИК,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територията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Черноочене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произвеждане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изборите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за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народни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представители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,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насрочени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11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юли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17" w:rsidRDefault="00017717" w:rsidP="000177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017717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DC60EB" w:rsidRDefault="00017717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Допълнение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към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Решение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№8 –НС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25.05.2021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подпомагане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дейността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РИК –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Кърджали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периода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от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назначаването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им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до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14(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четиринадесет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)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дни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от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произвеждане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изборите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народни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представители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за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събрание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насрочени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на11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юли</w:t>
            </w:r>
            <w:proofErr w:type="spellEnd"/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17" w:rsidRPr="00994BBF" w:rsidRDefault="00337014" w:rsidP="00337014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g-BG"/>
              </w:rPr>
              <w:t>В</w:t>
            </w:r>
            <w:r w:rsidR="00017717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bg-BG"/>
              </w:rPr>
              <w:t>Г</w:t>
            </w:r>
            <w:r w:rsidR="00017717">
              <w:rPr>
                <w:sz w:val="26"/>
                <w:szCs w:val="26"/>
              </w:rPr>
              <w:t>.</w:t>
            </w:r>
          </w:p>
        </w:tc>
      </w:tr>
      <w:tr w:rsidR="00017717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27697D" w:rsidRDefault="00017717" w:rsidP="0001771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 w:rsidRPr="000614EB">
              <w:rPr>
                <w:rFonts w:ascii="Helvetica" w:hAnsi="Helvetica"/>
                <w:color w:val="333333"/>
                <w:lang w:eastAsia="bg-BG"/>
              </w:rPr>
              <w:t>Регистриране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0614EB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0614EB">
              <w:rPr>
                <w:rFonts w:ascii="Helvetica" w:hAnsi="Helvetica"/>
                <w:color w:val="333333"/>
                <w:lang w:eastAsia="bg-BG"/>
              </w:rPr>
              <w:t>кандидатската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0614EB">
              <w:rPr>
                <w:rFonts w:ascii="Helvetica" w:hAnsi="Helvetica"/>
                <w:color w:val="333333"/>
                <w:lang w:eastAsia="bg-BG"/>
              </w:rPr>
              <w:t>листа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0614EB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>ПП „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Свобода</w:t>
            </w:r>
            <w:proofErr w:type="spellEnd"/>
            <w:proofErr w:type="gramStart"/>
            <w:r w:rsidRPr="00456710">
              <w:rPr>
                <w:rFonts w:ascii="Helvetica" w:hAnsi="Helvetica"/>
                <w:color w:val="333333"/>
                <w:lang w:eastAsia="bg-BG"/>
              </w:rPr>
              <w:t>“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0614EB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proofErr w:type="gram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0614EB">
              <w:rPr>
                <w:rFonts w:ascii="Helvetica" w:hAnsi="Helvetica"/>
                <w:color w:val="333333"/>
                <w:lang w:eastAsia="bg-BG"/>
              </w:rPr>
              <w:t>избори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>те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за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народни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представители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на</w:t>
            </w:r>
            <w:proofErr w:type="spellEnd"/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11 </w:t>
            </w:r>
            <w:proofErr w:type="spellStart"/>
            <w:r w:rsidRPr="00456710">
              <w:rPr>
                <w:rFonts w:ascii="Helvetica" w:hAnsi="Helvetica"/>
                <w:color w:val="333333"/>
                <w:lang w:eastAsia="bg-BG"/>
              </w:rPr>
              <w:t>юли</w:t>
            </w:r>
            <w:proofErr w:type="spellEnd"/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17" w:rsidRPr="00E009F9" w:rsidRDefault="00017717" w:rsidP="000177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017717" w:rsidRPr="007024AC" w:rsidTr="0089417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Pr="00994BBF" w:rsidRDefault="00017717" w:rsidP="00017717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17" w:rsidRDefault="00017717" w:rsidP="00017717">
            <w:pPr>
              <w:spacing w:after="0" w:line="36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Разни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717" w:rsidRPr="00994BBF" w:rsidRDefault="00017717" w:rsidP="000177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</w:p>
        </w:tc>
      </w:tr>
    </w:tbl>
    <w:p w:rsidR="003E3CCC" w:rsidRPr="00EC5009" w:rsidRDefault="003E3CCC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E84813" w:rsidRPr="000431B1" w:rsidRDefault="00E84813" w:rsidP="00E84813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11-НС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31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E84813" w:rsidRDefault="00E84813" w:rsidP="00E848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Състав и разпределение на ръководни места в СИК, на територията на </w:t>
      </w:r>
      <w:proofErr w:type="spellStart"/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oбщина</w:t>
      </w:r>
      <w:proofErr w:type="spellEnd"/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Ардино, при произвеждане на изборите за народни представители, насрочени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юли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E84813" w:rsidRPr="000431B1" w:rsidRDefault="00E84813" w:rsidP="00E848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  чл. 72, ал. 1, т. 1, чл. 92, ал. 1 и ал. 6 от ИК във връзка с Решение № 124-НС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26.05.2021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-НС/28.05.2021г. на РИК - Кърджали, Районна избирателна комисия - Кърджали</w:t>
      </w:r>
    </w:p>
    <w:p w:rsidR="00E84813" w:rsidRDefault="00E84813" w:rsidP="00E84813">
      <w:pPr>
        <w:shd w:val="clear" w:color="auto" w:fill="FFFFFF"/>
        <w:spacing w:after="150" w:line="240" w:lineRule="auto"/>
        <w:ind w:right="26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</w:pPr>
    </w:p>
    <w:p w:rsidR="009210CC" w:rsidRPr="00E2519E" w:rsidRDefault="009210CC" w:rsidP="009210CC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9210CC" w:rsidRPr="00E2519E" w:rsidRDefault="009210CC" w:rsidP="009210CC">
      <w:pPr>
        <w:numPr>
          <w:ilvl w:val="0"/>
          <w:numId w:val="36"/>
        </w:numPr>
        <w:shd w:val="clear" w:color="auto" w:fill="FFFFFF"/>
        <w:spacing w:after="150" w:line="240" w:lineRule="auto"/>
        <w:ind w:left="0" w:right="26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Определя брой на членове в СИК, в зависимост от броя избиратели, както следва:</w:t>
      </w:r>
    </w:p>
    <w:p w:rsidR="009210CC" w:rsidRPr="00E2519E" w:rsidRDefault="009210CC" w:rsidP="009210CC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- 30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210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9210CC" w:rsidRPr="00E2519E" w:rsidRDefault="009210CC" w:rsidP="009210CC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- 19 бр. СИК (над 500 избиратели) по 9 члена – общо 171 членове. </w:t>
      </w:r>
    </w:p>
    <w:p w:rsidR="009210CC" w:rsidRPr="00E2519E" w:rsidRDefault="009210CC" w:rsidP="009210CC">
      <w:pPr>
        <w:numPr>
          <w:ilvl w:val="0"/>
          <w:numId w:val="37"/>
        </w:numPr>
        <w:shd w:val="clear" w:color="auto" w:fill="FFFFFF"/>
        <w:spacing w:after="150" w:line="240" w:lineRule="auto"/>
        <w:ind w:left="0" w:right="26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  секционни избирателни комисии в </w:t>
      </w: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община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Ардино 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 381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9210CC" w:rsidRDefault="009210CC" w:rsidP="009210CC">
      <w:pPr>
        <w:numPr>
          <w:ilvl w:val="0"/>
          <w:numId w:val="37"/>
        </w:numPr>
        <w:shd w:val="clear" w:color="auto" w:fill="FFFFFF"/>
        <w:spacing w:after="150" w:line="240" w:lineRule="auto"/>
        <w:ind w:left="0" w:right="26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 xml:space="preserve">Определя брой на състава и ръководствата на СИК за съответните политическите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9210CC" w:rsidRPr="00E2519E" w:rsidRDefault="009210CC" w:rsidP="009210CC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9210CC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9210CC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104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46</w:t>
            </w:r>
          </w:p>
        </w:tc>
      </w:tr>
      <w:tr w:rsidR="009210CC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31</w:t>
            </w:r>
          </w:p>
        </w:tc>
      </w:tr>
      <w:tr w:rsidR="009210CC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26</w:t>
            </w:r>
          </w:p>
        </w:tc>
      </w:tr>
      <w:tr w:rsidR="009210CC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18</w:t>
            </w:r>
          </w:p>
        </w:tc>
      </w:tr>
      <w:tr w:rsidR="009210CC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17</w:t>
            </w:r>
          </w:p>
        </w:tc>
      </w:tr>
      <w:tr w:rsidR="009210CC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9</w:t>
            </w:r>
          </w:p>
        </w:tc>
      </w:tr>
      <w:tr w:rsidR="009210CC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381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10CC" w:rsidRPr="00254ECD" w:rsidRDefault="009210CC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147</w:t>
            </w:r>
          </w:p>
        </w:tc>
      </w:tr>
    </w:tbl>
    <w:p w:rsidR="009210CC" w:rsidRPr="00D94EF5" w:rsidRDefault="009210CC" w:rsidP="009210CC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587456" w:rsidRPr="00EC5009" w:rsidRDefault="00587456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Pr="00622F87" w:rsidRDefault="003E3CCC" w:rsidP="00FC3B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070EB0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10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="00070EB0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Tr="00894178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Pr="00A52281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E84813" w:rsidRPr="000431B1" w:rsidRDefault="00E84813" w:rsidP="00E84813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lastRenderedPageBreak/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12-НС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31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E84813" w:rsidRDefault="00E84813" w:rsidP="00E848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Състав и разпределение на ръководни места в СИК, на територията на </w:t>
      </w:r>
      <w:proofErr w:type="spellStart"/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oбщина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Джебел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юли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E84813" w:rsidRPr="000431B1" w:rsidRDefault="00E84813" w:rsidP="00E848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  чл. 72, ал. 1, т. 1, чл. 92, ал. 1 и ал. 6 от ИК във връзка с Решение № 124-НС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26.05.2021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-НС/28.05.2021г. на РИК - Кърджали, Районна избирателна комисия - Кърджали</w:t>
      </w:r>
    </w:p>
    <w:p w:rsidR="00E84813" w:rsidRDefault="00E84813" w:rsidP="00312DAB">
      <w:pPr>
        <w:shd w:val="clear" w:color="auto" w:fill="FFFFFF"/>
        <w:spacing w:after="150" w:line="240" w:lineRule="auto"/>
        <w:ind w:right="26"/>
        <w:jc w:val="center"/>
        <w:rPr>
          <w:rFonts w:ascii="Helvetica" w:hAnsi="Helvetica" w:cs="Helvetica"/>
          <w:shd w:val="clear" w:color="auto" w:fill="FFFFFF"/>
        </w:rPr>
      </w:pPr>
    </w:p>
    <w:p w:rsidR="007A4C61" w:rsidRDefault="00312DAB" w:rsidP="007A4C61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312DAB" w:rsidRPr="00E2519E" w:rsidRDefault="007A4C61" w:rsidP="007A4C61">
      <w:pPr>
        <w:shd w:val="clear" w:color="auto" w:fill="FFFFFF"/>
        <w:spacing w:after="150" w:line="240" w:lineRule="auto"/>
        <w:ind w:right="26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>1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</w:t>
      </w:r>
      <w:r w:rsidR="00312DAB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Определя брой на членове в СИК, в зависимост от броя избиратели, както следва:</w:t>
      </w:r>
    </w:p>
    <w:p w:rsidR="00312DAB" w:rsidRPr="00E2519E" w:rsidRDefault="00312DAB" w:rsidP="00312DAB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- 27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189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312DAB" w:rsidRPr="00E2519E" w:rsidRDefault="00312DAB" w:rsidP="00312DAB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- 17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 СИК (над 500 избиратели) по 9 члена 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общо 153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312DAB" w:rsidRPr="00E2519E" w:rsidRDefault="007A4C61" w:rsidP="007A4C61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2.</w:t>
      </w:r>
      <w:r w:rsidR="00312DAB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  секционни избирателни комисии в </w:t>
      </w:r>
      <w:r w:rsidR="00312DAB"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община</w:t>
      </w:r>
      <w:r w:rsidR="00312DA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 Джебел</w:t>
      </w:r>
      <w:r w:rsidR="00312DAB"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 </w:t>
      </w:r>
      <w:r w:rsidR="00312DAB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 342</w:t>
      </w:r>
      <w:r w:rsidR="00312DAB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312DAB" w:rsidRDefault="007A4C61" w:rsidP="007A4C61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3. </w:t>
      </w:r>
      <w:r w:rsidR="00312DAB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 w:rsidR="00312DAB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312DAB" w:rsidRPr="00E2519E" w:rsidRDefault="00312DAB" w:rsidP="00312DAB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312DAB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312DAB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41</w:t>
            </w:r>
          </w:p>
        </w:tc>
      </w:tr>
      <w:tr w:rsidR="00312DAB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28</w:t>
            </w:r>
          </w:p>
        </w:tc>
      </w:tr>
      <w:tr w:rsidR="00312DAB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24</w:t>
            </w:r>
          </w:p>
        </w:tc>
      </w:tr>
      <w:tr w:rsidR="00312DAB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16</w:t>
            </w:r>
          </w:p>
        </w:tc>
      </w:tr>
      <w:tr w:rsidR="00312DAB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</w:t>
            </w:r>
          </w:p>
        </w:tc>
      </w:tr>
      <w:tr w:rsidR="00312DAB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A10DD9" w:rsidRDefault="00312DAB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A10DD9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</w:t>
            </w:r>
          </w:p>
        </w:tc>
      </w:tr>
      <w:tr w:rsidR="00312DAB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342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2DAB" w:rsidRPr="00254ECD" w:rsidRDefault="00312DAB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132</w:t>
            </w:r>
          </w:p>
        </w:tc>
      </w:tr>
    </w:tbl>
    <w:p w:rsidR="00312DAB" w:rsidRPr="009E401D" w:rsidRDefault="00312DAB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894178" w:rsidRDefault="00894178" w:rsidP="0089417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894178" w:rsidRDefault="00894178" w:rsidP="0089417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894178" w:rsidRPr="00622F87" w:rsidRDefault="00894178" w:rsidP="0089417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10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894178" w:rsidRPr="00C44DAF" w:rsidRDefault="00894178" w:rsidP="008941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E84813" w:rsidRPr="000431B1" w:rsidRDefault="00E84813" w:rsidP="00E84813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13-НС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31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E84813" w:rsidRDefault="00E84813" w:rsidP="00E848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Състав и разпределение на ръководни места в СИК, на територията на община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Кирково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юли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E84813" w:rsidRPr="000431B1" w:rsidRDefault="00E84813" w:rsidP="00E848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  чл. 72, ал. 1, т. 1, чл. 92, ал. 1 и ал. 6 от ИК във връзка с Решение № 124-НС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26.05.2021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-НС/28.05.2021г. на РИК - Кърджали, Районна избирателна комисия - Кърджали</w:t>
      </w:r>
    </w:p>
    <w:p w:rsidR="00C119EE" w:rsidRDefault="00C119EE" w:rsidP="003E3CCC">
      <w:pPr>
        <w:rPr>
          <w:rFonts w:ascii="Helvetica" w:hAnsi="Helvetica" w:cs="Helvetica"/>
          <w:shd w:val="clear" w:color="auto" w:fill="FFFFFF"/>
        </w:rPr>
      </w:pPr>
    </w:p>
    <w:p w:rsidR="00CA3C8C" w:rsidRDefault="00C119EE" w:rsidP="00CA3C8C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C119EE" w:rsidRPr="00E2519E" w:rsidRDefault="00CA3C8C" w:rsidP="00CA3C8C">
      <w:pPr>
        <w:shd w:val="clear" w:color="auto" w:fill="FFFFFF"/>
        <w:spacing w:after="150" w:line="240" w:lineRule="auto"/>
        <w:ind w:right="26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 w:rsidR="00C119EE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C119EE" w:rsidRPr="00E2519E" w:rsidRDefault="00C119EE" w:rsidP="00C119E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- 46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322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C119EE" w:rsidRPr="00E2519E" w:rsidRDefault="00C119EE" w:rsidP="00C119E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30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бр. СИК (над 500 избиратели) по 9 члена 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общо 270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C119EE" w:rsidRPr="00E2519E" w:rsidRDefault="00CA3C8C" w:rsidP="00CA3C8C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2.</w:t>
      </w:r>
      <w:r w:rsidR="00C119EE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  секционни избирателни комисии в </w:t>
      </w:r>
      <w:r w:rsidR="00C119EE"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община</w:t>
      </w:r>
      <w:r w:rsidR="00C119E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 Кирково</w:t>
      </w:r>
      <w:r w:rsidR="00C119E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 592</w:t>
      </w:r>
      <w:r w:rsidR="00C119EE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C119EE" w:rsidRDefault="00CA3C8C" w:rsidP="00CA3C8C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3.</w:t>
      </w:r>
      <w:r w:rsidR="00C119EE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 w:rsidR="00C119E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C119EE" w:rsidRPr="00E2519E" w:rsidRDefault="00C119EE" w:rsidP="00C119E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C119EE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lastRenderedPageBreak/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C119EE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161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71</w:t>
            </w:r>
          </w:p>
        </w:tc>
      </w:tr>
      <w:tr w:rsidR="00C119EE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109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48</w:t>
            </w:r>
          </w:p>
        </w:tc>
      </w:tr>
      <w:tr w:rsidR="00C119EE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41</w:t>
            </w:r>
          </w:p>
        </w:tc>
      </w:tr>
      <w:tr w:rsidR="00C119EE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29</w:t>
            </w:r>
          </w:p>
        </w:tc>
      </w:tr>
      <w:tr w:rsidR="00C119EE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26</w:t>
            </w:r>
          </w:p>
        </w:tc>
      </w:tr>
      <w:tr w:rsidR="00C119EE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097845" w:rsidRDefault="00C119EE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097845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13</w:t>
            </w:r>
          </w:p>
        </w:tc>
      </w:tr>
      <w:tr w:rsidR="00C119EE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592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119EE" w:rsidRPr="00254ECD" w:rsidRDefault="00C119EE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228</w:t>
            </w:r>
          </w:p>
        </w:tc>
      </w:tr>
    </w:tbl>
    <w:p w:rsidR="00C119EE" w:rsidRPr="00EC5009" w:rsidRDefault="00C119EE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894178" w:rsidRPr="00622F87" w:rsidRDefault="003E3CCC" w:rsidP="0089417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894178"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894178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10 </w:t>
      </w:r>
      <w:r w:rsidR="00894178"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894178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="00894178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10</w:t>
      </w:r>
      <w:r w:rsidR="00894178"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894178" w:rsidTr="00894178">
        <w:trPr>
          <w:trHeight w:val="170"/>
        </w:trPr>
        <w:tc>
          <w:tcPr>
            <w:tcW w:w="3005" w:type="dxa"/>
            <w:vAlign w:val="center"/>
          </w:tcPr>
          <w:p w:rsidR="00894178" w:rsidRPr="001933A6" w:rsidRDefault="00894178" w:rsidP="00894178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894178" w:rsidRPr="001933A6" w:rsidRDefault="00894178" w:rsidP="00894178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94178" w:rsidRPr="001933A6" w:rsidRDefault="00894178" w:rsidP="00894178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894178" w:rsidRPr="00C44DAF" w:rsidRDefault="00894178" w:rsidP="0089417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Default="003E3CCC" w:rsidP="008941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3E3CCC" w:rsidRPr="00395D8E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912802" w:rsidRPr="000431B1" w:rsidRDefault="00912802" w:rsidP="0091280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14-НС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31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912802" w:rsidRDefault="00912802" w:rsidP="00912802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Състав и разпределение на ръководни места в СИК, на територията на община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Крумовград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юли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912802" w:rsidRPr="000431B1" w:rsidRDefault="00912802" w:rsidP="00912802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  чл. 72, ал. 1, т. 1, чл. 92, ал. 1 и ал. 6 от ИК във връзка с Решение № 124-НС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26.05.2021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-НС/28.05.2021г. на РИК - Кърджали, Районна избирателна комисия - Кърджали</w:t>
      </w:r>
    </w:p>
    <w:p w:rsidR="00C900CA" w:rsidRPr="00E2519E" w:rsidRDefault="00C900CA" w:rsidP="00C900CA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C900CA" w:rsidRPr="00E2519E" w:rsidRDefault="001609A2" w:rsidP="001609A2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.1</w:t>
      </w:r>
      <w:r w:rsidR="00C900CA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Определя брой на членове в СИК, в зависимост от броя избиратели, както следва:</w:t>
      </w:r>
    </w:p>
    <w:p w:rsidR="00C900CA" w:rsidRPr="00E2519E" w:rsidRDefault="00C900CA" w:rsidP="00C900CA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- 53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371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C900CA" w:rsidRPr="00E2519E" w:rsidRDefault="00C900CA" w:rsidP="00C900CA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24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бр. СИК (над 500 избиратели) по 9 члена 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общо 216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C900CA" w:rsidRPr="00E2519E" w:rsidRDefault="001609A2" w:rsidP="001609A2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2.</w:t>
      </w:r>
      <w:r w:rsidR="00C900CA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  секционни избирателни комисии в </w:t>
      </w:r>
      <w:r w:rsidR="00C900CA"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община</w:t>
      </w:r>
      <w:r w:rsidR="00C900CA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 Крумовград</w:t>
      </w:r>
      <w:r w:rsidR="00C900CA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 587</w:t>
      </w:r>
      <w:r w:rsidR="00C900CA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C900CA" w:rsidRPr="001609A2" w:rsidRDefault="001609A2" w:rsidP="001609A2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3.</w:t>
      </w:r>
      <w:r w:rsidR="00C900CA" w:rsidRPr="001609A2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p w:rsidR="00C900CA" w:rsidRPr="00E2519E" w:rsidRDefault="00C900CA" w:rsidP="00C900CA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C900CA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C900CA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72</w:t>
            </w:r>
          </w:p>
        </w:tc>
      </w:tr>
      <w:tr w:rsidR="00C900CA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107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49</w:t>
            </w:r>
          </w:p>
        </w:tc>
      </w:tr>
      <w:tr w:rsidR="00C900CA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41</w:t>
            </w:r>
          </w:p>
        </w:tc>
      </w:tr>
      <w:tr w:rsidR="00C900CA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29</w:t>
            </w:r>
          </w:p>
        </w:tc>
      </w:tr>
      <w:tr w:rsidR="00C900CA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26</w:t>
            </w:r>
          </w:p>
        </w:tc>
      </w:tr>
      <w:tr w:rsidR="00C900CA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1679F" w:rsidRDefault="00C900CA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1679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14</w:t>
            </w:r>
          </w:p>
        </w:tc>
      </w:tr>
      <w:tr w:rsidR="00C900CA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587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00CA" w:rsidRPr="00254ECD" w:rsidRDefault="00C900CA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231</w:t>
            </w:r>
          </w:p>
        </w:tc>
      </w:tr>
    </w:tbl>
    <w:p w:rsidR="00C900CA" w:rsidRDefault="00C900CA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B4305E" w:rsidRPr="00622F87" w:rsidRDefault="00B4305E" w:rsidP="00B430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10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4305E" w:rsidRPr="00C44DAF" w:rsidRDefault="00B4305E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9325FD" w:rsidRPr="009325FD" w:rsidRDefault="009325FD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val="bg-BG" w:eastAsia="en-GB"/>
        </w:rPr>
      </w:pPr>
      <w:r w:rsidRPr="009325FD"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val="bg-BG" w:eastAsia="en-GB"/>
        </w:rPr>
        <w:t>По точка 5:</w:t>
      </w:r>
    </w:p>
    <w:p w:rsidR="00912802" w:rsidRPr="000431B1" w:rsidRDefault="00912802" w:rsidP="00912802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15-НС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31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912802" w:rsidRDefault="00912802" w:rsidP="00912802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Състав и разпределение на ръководни места в СИК, на територията на община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Кърджали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юли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912802" w:rsidRPr="000431B1" w:rsidRDefault="00912802" w:rsidP="00912802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  чл. 72, ал. 1, т. 1, чл. 92, ал. 1 и ал. 6 от ИК във връзка с Решение № 124-НС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26.05.2021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-НС/28.05.2021г. на РИК - Кърджали, Районна избирателна комисия - Кърджали</w:t>
      </w:r>
    </w:p>
    <w:p w:rsidR="009325FD" w:rsidRPr="00E2519E" w:rsidRDefault="009325FD" w:rsidP="009325FD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9325FD" w:rsidRPr="00E2519E" w:rsidRDefault="00F622A9" w:rsidP="00F622A9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 w:rsidR="009325FD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9325FD" w:rsidRPr="00E2519E" w:rsidRDefault="009325FD" w:rsidP="009325FD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- 46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322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9325FD" w:rsidRPr="00E2519E" w:rsidRDefault="009325FD" w:rsidP="009325FD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111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бр. СИК (над 500 избиратели) по 9 члена 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общо 999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9325FD" w:rsidRPr="00E2519E" w:rsidRDefault="009325FD" w:rsidP="001609A2">
      <w:pPr>
        <w:numPr>
          <w:ilvl w:val="0"/>
          <w:numId w:val="36"/>
        </w:numPr>
        <w:shd w:val="clear" w:color="auto" w:fill="FFFFFF"/>
        <w:spacing w:after="150" w:line="240" w:lineRule="auto"/>
        <w:ind w:left="0" w:right="26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  секционни избирателни комисии в </w:t>
      </w: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община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 Кърджали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 1321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9325FD" w:rsidRDefault="009325FD" w:rsidP="001609A2">
      <w:pPr>
        <w:numPr>
          <w:ilvl w:val="0"/>
          <w:numId w:val="36"/>
        </w:numPr>
        <w:shd w:val="clear" w:color="auto" w:fill="FFFFFF"/>
        <w:spacing w:after="150" w:line="240" w:lineRule="auto"/>
        <w:ind w:left="0" w:right="26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9325FD" w:rsidRPr="00E2519E" w:rsidRDefault="009325FD" w:rsidP="009325FD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9325FD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9325FD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374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147</w:t>
            </w:r>
          </w:p>
        </w:tc>
      </w:tr>
      <w:tr w:rsidR="009325FD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255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100</w:t>
            </w:r>
          </w:p>
        </w:tc>
      </w:tr>
      <w:tr w:rsidR="009325FD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215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84</w:t>
            </w:r>
          </w:p>
        </w:tc>
      </w:tr>
      <w:tr w:rsidR="009325FD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163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59</w:t>
            </w:r>
          </w:p>
        </w:tc>
      </w:tr>
      <w:tr w:rsidR="009325FD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lastRenderedPageBreak/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53</w:t>
            </w:r>
          </w:p>
        </w:tc>
      </w:tr>
      <w:tr w:rsidR="009325FD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5B6B76" w:rsidRDefault="009325FD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5B6B76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28</w:t>
            </w:r>
          </w:p>
        </w:tc>
      </w:tr>
      <w:tr w:rsidR="009325FD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1321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25FD" w:rsidRPr="00254ECD" w:rsidRDefault="009325FD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471</w:t>
            </w:r>
          </w:p>
        </w:tc>
      </w:tr>
    </w:tbl>
    <w:p w:rsidR="009325FD" w:rsidRPr="00D94EF5" w:rsidRDefault="009325FD" w:rsidP="009325FD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B4305E" w:rsidRPr="00622F87" w:rsidRDefault="00B4305E" w:rsidP="00B430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10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4305E" w:rsidRPr="00C44DAF" w:rsidRDefault="00B4305E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9325FD" w:rsidRDefault="009325FD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8704C5" w:rsidRPr="000431B1" w:rsidRDefault="008704C5" w:rsidP="008704C5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16-НС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31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8704C5" w:rsidRDefault="008704C5" w:rsidP="008704C5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Състав и разпределение на ръководни места в СИК, на територията на община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Момчилград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юли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8704C5" w:rsidRPr="000431B1" w:rsidRDefault="008704C5" w:rsidP="008704C5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  чл. 72, ал. 1, т. 1, чл. 92, ал. 1 и ал. 6 от ИК във връзка с Решение № 124-НС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26.05.2021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-НС/28.05.2021г. на РИК - Кърджали, Районна избирателна комисия - Кърджали</w:t>
      </w:r>
    </w:p>
    <w:p w:rsidR="00B06DC0" w:rsidRDefault="00AE0E58" w:rsidP="00B06DC0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AE0E58" w:rsidRPr="00E2519E" w:rsidRDefault="00B06DC0" w:rsidP="00B06DC0">
      <w:pPr>
        <w:shd w:val="clear" w:color="auto" w:fill="FFFFFF"/>
        <w:spacing w:after="150" w:line="240" w:lineRule="auto"/>
        <w:ind w:right="26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 w:rsidR="00AE0E58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AE0E58" w:rsidRPr="00E2519E" w:rsidRDefault="00AE0E58" w:rsidP="00AE0E58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- 30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210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AE0E58" w:rsidRPr="00E2519E" w:rsidRDefault="00AE0E58" w:rsidP="00AE0E58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26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бр. СИК (над 500 избиратели) по 9 члена 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общо 234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AE0E58" w:rsidRPr="00E2519E" w:rsidRDefault="00B06DC0" w:rsidP="00B06DC0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>2.</w:t>
      </w:r>
      <w:r w:rsidR="00AE0E58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  секционни избирателни комисии в </w:t>
      </w:r>
      <w:r w:rsidR="00AE0E58"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община</w:t>
      </w:r>
      <w:r w:rsidR="00AE0E5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 Момчилград</w:t>
      </w:r>
      <w:r w:rsidR="00AE0E58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 444</w:t>
      </w:r>
      <w:r w:rsidR="00AE0E58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AE0E58" w:rsidRDefault="00B06DC0" w:rsidP="00B06DC0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3.</w:t>
      </w:r>
      <w:bookmarkStart w:id="0" w:name="_GoBack"/>
      <w:bookmarkEnd w:id="0"/>
      <w:r w:rsidR="00AE0E58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 w:rsidR="00AE0E58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AE0E58" w:rsidRPr="00E2519E" w:rsidRDefault="00AE0E58" w:rsidP="00AE0E58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AE0E58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AE0E58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122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52</w:t>
            </w:r>
          </w:p>
        </w:tc>
      </w:tr>
      <w:tr w:rsidR="00AE0E58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36</w:t>
            </w:r>
          </w:p>
        </w:tc>
      </w:tr>
      <w:tr w:rsidR="00AE0E58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30</w:t>
            </w:r>
          </w:p>
        </w:tc>
      </w:tr>
      <w:tr w:rsidR="00AE0E58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21</w:t>
            </w:r>
          </w:p>
        </w:tc>
      </w:tr>
      <w:tr w:rsidR="00AE0E58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19</w:t>
            </w:r>
          </w:p>
        </w:tc>
      </w:tr>
      <w:tr w:rsidR="00AE0E58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9C4B03" w:rsidRDefault="00AE0E58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9C4B0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10</w:t>
            </w:r>
          </w:p>
        </w:tc>
      </w:tr>
      <w:tr w:rsidR="00AE0E58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444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E0E58" w:rsidRPr="00254ECD" w:rsidRDefault="00AE0E58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168</w:t>
            </w:r>
          </w:p>
        </w:tc>
      </w:tr>
    </w:tbl>
    <w:p w:rsidR="00B4305E" w:rsidRPr="00622F87" w:rsidRDefault="003E3CCC" w:rsidP="00B430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B4305E"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B4305E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10 </w:t>
      </w:r>
      <w:r w:rsidR="00B4305E"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B4305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="00B4305E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10</w:t>
      </w:r>
      <w:r w:rsidR="00B4305E"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4305E" w:rsidRPr="00C44DAF" w:rsidRDefault="00B4305E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402CCB" w:rsidRDefault="00402CCB" w:rsidP="00B430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7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D6149C" w:rsidRPr="000431B1" w:rsidRDefault="00D6149C" w:rsidP="00D6149C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lastRenderedPageBreak/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17-НС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31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5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D6149C" w:rsidRDefault="00D6149C" w:rsidP="00D6149C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Състав и разпределение на ръководни места в СИК, на територията на община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Черноочене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изборите за народни представители, насрочени 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юли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г.</w:t>
      </w:r>
    </w:p>
    <w:p w:rsidR="00D6149C" w:rsidRPr="000431B1" w:rsidRDefault="00D6149C" w:rsidP="00D6149C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 основание  чл. 72, ал. 1, т. 1, чл. 92, ал. 1 и ал. 6 от ИК във връзка с Решение № 124-НС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26.05.2021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-НС/28.05.2021г. на РИК - Кърджали, Районна избирателна комисия - Кърджали</w:t>
      </w:r>
    </w:p>
    <w:p w:rsidR="00B11FC9" w:rsidRPr="00E2519E" w:rsidRDefault="00B11FC9" w:rsidP="00B11FC9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B11FC9" w:rsidRPr="00E2519E" w:rsidRDefault="00687628" w:rsidP="00687628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1.</w:t>
      </w:r>
      <w:r w:rsidR="00B11FC9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Определя брой на членове в СИК, в зависимост от броя избиратели, както следва:</w:t>
      </w:r>
    </w:p>
    <w:p w:rsidR="00B11FC9" w:rsidRPr="00E2519E" w:rsidRDefault="00B11FC9" w:rsidP="00B11FC9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- 31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217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B11FC9" w:rsidRPr="00E2519E" w:rsidRDefault="00B11FC9" w:rsidP="00B11FC9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7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бр. СИК (над 500 избиратели) по 9 члена 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общо 63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B11FC9" w:rsidRPr="00E2519E" w:rsidRDefault="00687628" w:rsidP="00687628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2.О</w:t>
      </w:r>
      <w:r w:rsidR="00B11FC9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пределя общ брой членове на  секционни избирателни комисии в </w:t>
      </w:r>
      <w:r w:rsidR="00B11FC9"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община</w:t>
      </w:r>
      <w:r w:rsidR="00B11FC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 Черноочене</w:t>
      </w:r>
      <w:r w:rsidR="00B11FC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 280</w:t>
      </w:r>
      <w:r w:rsidR="00B11FC9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B11FC9" w:rsidRDefault="00687628" w:rsidP="00687628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3.</w:t>
      </w:r>
      <w:r w:rsidR="00B11FC9"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 w:rsidR="00B11FC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B11FC9" w:rsidRPr="00E2519E" w:rsidRDefault="00B11FC9" w:rsidP="00B11FC9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B11FC9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B11FC9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36</w:t>
            </w:r>
          </w:p>
        </w:tc>
      </w:tr>
      <w:tr w:rsidR="00B11FC9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24</w:t>
            </w:r>
          </w:p>
        </w:tc>
      </w:tr>
      <w:tr w:rsidR="00B11FC9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20</w:t>
            </w:r>
          </w:p>
        </w:tc>
      </w:tr>
      <w:tr w:rsidR="00B11FC9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14</w:t>
            </w:r>
          </w:p>
        </w:tc>
      </w:tr>
      <w:tr w:rsidR="00B11FC9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13</w:t>
            </w:r>
          </w:p>
        </w:tc>
      </w:tr>
      <w:tr w:rsidR="00B11FC9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6A62CE" w:rsidRDefault="00B11FC9" w:rsidP="00894178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6A62CE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</w:t>
            </w:r>
          </w:p>
        </w:tc>
      </w:tr>
      <w:tr w:rsidR="00B11FC9" w:rsidRPr="00254ECD" w:rsidTr="00894178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280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FC9" w:rsidRPr="00254ECD" w:rsidRDefault="00B11FC9" w:rsidP="00894178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114</w:t>
            </w:r>
          </w:p>
        </w:tc>
      </w:tr>
    </w:tbl>
    <w:p w:rsidR="00BE5648" w:rsidRDefault="00BE5648" w:rsidP="00BE56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BE5648" w:rsidRDefault="00BE5648" w:rsidP="00BE56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BE5648" w:rsidRDefault="00BE5648" w:rsidP="00BE56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BE5648" w:rsidRDefault="00BE5648" w:rsidP="00BE564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B4305E" w:rsidRPr="00622F87" w:rsidRDefault="00B4305E" w:rsidP="00B430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10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4305E" w:rsidRPr="00C44DAF" w:rsidRDefault="00B4305E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E5648" w:rsidRDefault="00BE5648" w:rsidP="00B4305E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E5648" w:rsidRDefault="00BE5648" w:rsidP="00BE56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106155"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  <w:t>8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BE5648" w:rsidRPr="00327BA2" w:rsidRDefault="00BE5648" w:rsidP="00BE56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gram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№ 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18</w:t>
      </w:r>
      <w:proofErr w:type="gram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31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.05</w:t>
      </w:r>
      <w:r w:rsidRPr="00327BA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BE5648" w:rsidRPr="00327BA2" w:rsidRDefault="00BE5648" w:rsidP="00BE56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2B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Допълнение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№8 –НС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25.05.2021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подпомагане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дейността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14(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събрание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на11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юли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BE5648" w:rsidRPr="00327BA2" w:rsidRDefault="00BE5648" w:rsidP="00BE56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proofErr w:type="gram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чл.63</w:t>
      </w:r>
      <w:proofErr w:type="gram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чл.72, ал.1, т.29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 и § 2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ПЗР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прякото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гражданите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държавната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власт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местното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самоуправление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BE5648" w:rsidRDefault="00BE5648" w:rsidP="0068762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327BA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BE5648" w:rsidRPr="00327BA2" w:rsidRDefault="00BE5648" w:rsidP="00BE56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Допълва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към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№8 –НС,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създава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точка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2.2</w:t>
      </w:r>
    </w:p>
    <w:p w:rsidR="00BE5648" w:rsidRDefault="00BE5648" w:rsidP="00BE56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  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Привлича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–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Експерт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специалист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”,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BE5648" w:rsidRPr="00775BCC" w:rsidRDefault="00BE5648" w:rsidP="00BE564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proofErr w:type="spellStart"/>
      <w:r w:rsidRPr="00C832B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Станко</w:t>
      </w:r>
      <w:proofErr w:type="spellEnd"/>
      <w:r w:rsidRPr="00C832B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Pr="00C832B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Калоянов</w:t>
      </w:r>
      <w:proofErr w:type="spellEnd"/>
      <w:r w:rsidRPr="00C832B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C832B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Калоянов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с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ЕГН -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***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периода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01.06.2021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четиринадесет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провеждане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11.юли 2021г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условията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10- НС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13.05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spellStart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К,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т.7.1. </w:t>
      </w:r>
      <w:proofErr w:type="spellStart"/>
      <w:proofErr w:type="gramStart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proofErr w:type="gramEnd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месечно</w:t>
      </w:r>
      <w:proofErr w:type="spellEnd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възнаграждение</w:t>
      </w:r>
      <w:proofErr w:type="spellEnd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780 </w:t>
      </w:r>
      <w:proofErr w:type="spellStart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лв</w:t>
      </w:r>
      <w:proofErr w:type="spellEnd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/</w:t>
      </w:r>
      <w:proofErr w:type="spellStart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седемстотин</w:t>
      </w:r>
      <w:proofErr w:type="spellEnd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осемдесет</w:t>
      </w:r>
      <w:proofErr w:type="spellEnd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лв</w:t>
      </w:r>
      <w:proofErr w:type="spellEnd"/>
      <w:r w:rsidRPr="00C832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 </w:t>
      </w:r>
    </w:p>
    <w:p w:rsidR="00B4305E" w:rsidRPr="00622F87" w:rsidRDefault="00B4305E" w:rsidP="00B4305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10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10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ЧЛЕНОВЕ: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4305E" w:rsidRPr="00C44DAF" w:rsidRDefault="00B4305E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B4305E" w:rsidRDefault="00B4305E" w:rsidP="00B4305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  <w:t>9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B4305E" w:rsidRDefault="00B4305E" w:rsidP="00B4305E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106155" w:rsidRPr="00456710" w:rsidRDefault="00106155" w:rsidP="00106155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>№ 1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9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31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.05.2021</w:t>
      </w:r>
    </w:p>
    <w:p w:rsidR="00106155" w:rsidRPr="000614EB" w:rsidRDefault="00106155" w:rsidP="0010615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Регистриране на кандидатската листа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ПП „Свобода“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за избори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те за народни представители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106155" w:rsidRPr="000614EB" w:rsidRDefault="00106155" w:rsidP="0010615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20/31.05.2021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31.05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РИК - Кърджали /Приложение № 69–НС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„Свобода“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регистрирана в ЦИК с Решение №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139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26 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г., представлявана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Владимир Чав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даров Симеонов, с ЕГН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Венцислав Атанасов Ангелов, с ЕГН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, който </w:t>
      </w:r>
      <w:proofErr w:type="spellStart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Иван Александров Иванов, с ЕГН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proofErr w:type="spellStart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пре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упълномощен</w:t>
      </w:r>
      <w:proofErr w:type="spellEnd"/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пълномощно, с което предлага на Районна избирателна комисия - Кърджали да 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издигнатите от 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„Свобода“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кандидати.</w:t>
      </w:r>
    </w:p>
    <w:p w:rsidR="00106155" w:rsidRPr="000614EB" w:rsidRDefault="00106155" w:rsidP="0010615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106155" w:rsidRPr="000614EB" w:rsidRDefault="00106155" w:rsidP="0010615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Милен Руменов Панчев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</w:p>
    <w:p w:rsidR="00106155" w:rsidRPr="000614EB" w:rsidRDefault="00106155" w:rsidP="0010615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Рафет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Хюсеин Осман с ЕГН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</w:p>
    <w:p w:rsidR="00106155" w:rsidRPr="000614EB" w:rsidRDefault="00106155" w:rsidP="0010615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Пълномощно, с което от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Владимир Чавдаров Симеонов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с ЕГН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представляващ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„Свобода“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Венцислав Атанасов Ангелов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и пълномощно, с което Венцислав Атанасов Ангелов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ЕГН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proofErr w:type="spellStart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преупълномощава</w:t>
      </w:r>
      <w:proofErr w:type="spellEnd"/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Иван Алек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сандров Иванов, с ЕГН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да подаде в Районна избирателна комисия - Кърджали предложението на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„Свобода“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 регистрация на кандидатите за народни представители с необходимите документи, както и да подава жалби и възражения пред РИК - Кърджали и други компетентни органи, да подписва и получава документи, указания, удостоверения и други.</w:t>
      </w:r>
    </w:p>
    <w:p w:rsidR="00106155" w:rsidRDefault="00106155" w:rsidP="0010615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lastRenderedPageBreak/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от Изборния кодекс и Решение № 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139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-НС, София,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106155" w:rsidRPr="000614EB" w:rsidRDefault="00106155" w:rsidP="0010615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Times New Roman"/>
          <w:color w:val="333333"/>
          <w:lang w:val="bg-BG" w:eastAsia="bg-BG"/>
        </w:rPr>
      </w:pPr>
    </w:p>
    <w:p w:rsidR="00106155" w:rsidRDefault="00106155" w:rsidP="0010615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106155" w:rsidRPr="00456710" w:rsidRDefault="00106155" w:rsidP="00106155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</w:p>
    <w:p w:rsidR="00106155" w:rsidRPr="000614EB" w:rsidRDefault="00106155" w:rsidP="0010615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„Свобода“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106155" w:rsidRPr="000614EB" w:rsidRDefault="00106155" w:rsidP="0010615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Милен Руменов Панчев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</w:p>
    <w:p w:rsidR="00106155" w:rsidRPr="000614EB" w:rsidRDefault="00106155" w:rsidP="0010615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Рафет Хюсеин Осман с ЕГН </w:t>
      </w:r>
      <w:r w:rsidRPr="00327BA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**********</w:t>
      </w:r>
    </w:p>
    <w:p w:rsidR="00106155" w:rsidRPr="000614EB" w:rsidRDefault="00106155" w:rsidP="0010615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удостоверения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регистрираните кандидати от кандидатската листа на </w:t>
      </w:r>
      <w:r w:rsidRPr="00456710">
        <w:rPr>
          <w:rFonts w:ascii="Helvetica" w:eastAsia="Times New Roman" w:hAnsi="Helvetica" w:cs="Times New Roman"/>
          <w:b/>
          <w:color w:val="333333"/>
          <w:lang w:val="bg-BG" w:eastAsia="bg-BG"/>
        </w:rPr>
        <w:t>ПП „Свобода“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B4305E" w:rsidRPr="00B4305E" w:rsidRDefault="00B4305E" w:rsidP="00B4305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4305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B4305E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10 членове на РИК:</w:t>
      </w:r>
      <w:r w:rsidRPr="00B4305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B4305E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10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B4305E" w:rsidTr="004F6810">
        <w:trPr>
          <w:trHeight w:val="170"/>
        </w:trPr>
        <w:tc>
          <w:tcPr>
            <w:tcW w:w="3005" w:type="dxa"/>
            <w:vAlign w:val="center"/>
          </w:tcPr>
          <w:p w:rsidR="00B4305E" w:rsidRPr="001933A6" w:rsidRDefault="00B4305E" w:rsidP="004F681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B4305E" w:rsidRPr="001933A6" w:rsidRDefault="00B4305E" w:rsidP="004F681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B4305E" w:rsidRPr="001933A6" w:rsidRDefault="00B4305E" w:rsidP="004F681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4305E" w:rsidRPr="00B4305E" w:rsidRDefault="00B4305E" w:rsidP="00B43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B4305E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687628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5B" w:rsidRDefault="00BE665B" w:rsidP="00B97821">
      <w:pPr>
        <w:spacing w:after="0" w:line="240" w:lineRule="auto"/>
      </w:pPr>
      <w:r>
        <w:separator/>
      </w:r>
    </w:p>
  </w:endnote>
  <w:endnote w:type="continuationSeparator" w:id="0">
    <w:p w:rsidR="00BE665B" w:rsidRDefault="00BE665B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5B" w:rsidRDefault="00BE665B" w:rsidP="00B97821">
      <w:pPr>
        <w:spacing w:after="0" w:line="240" w:lineRule="auto"/>
      </w:pPr>
      <w:r>
        <w:separator/>
      </w:r>
    </w:p>
  </w:footnote>
  <w:footnote w:type="continuationSeparator" w:id="0">
    <w:p w:rsidR="00BE665B" w:rsidRDefault="00BE665B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178" w:rsidRPr="00B97821" w:rsidRDefault="00894178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Content>
        <w:r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4178" w:rsidRDefault="0089417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06DC0" w:rsidRPr="00B06DC0">
                                <w:rPr>
                                  <w:noProof/>
                                  <w:lang w:val="bg-BG"/>
                                </w:rPr>
                                <w:t>14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894178" w:rsidRDefault="0089417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06DC0" w:rsidRPr="00B06DC0">
                          <w:rPr>
                            <w:noProof/>
                            <w:lang w:val="bg-BG"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894178" w:rsidRPr="00B97821" w:rsidRDefault="00894178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3F7"/>
    <w:multiLevelType w:val="multilevel"/>
    <w:tmpl w:val="C69C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826C2"/>
    <w:multiLevelType w:val="multilevel"/>
    <w:tmpl w:val="3FAA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12F8C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510F"/>
    <w:multiLevelType w:val="hybridMultilevel"/>
    <w:tmpl w:val="EEB0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938"/>
    <w:multiLevelType w:val="multilevel"/>
    <w:tmpl w:val="48BC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2678B"/>
    <w:multiLevelType w:val="multilevel"/>
    <w:tmpl w:val="26E6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A06E4"/>
    <w:multiLevelType w:val="multilevel"/>
    <w:tmpl w:val="0A84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E394D"/>
    <w:multiLevelType w:val="multilevel"/>
    <w:tmpl w:val="08888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A453D"/>
    <w:multiLevelType w:val="multilevel"/>
    <w:tmpl w:val="0F18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A03C8"/>
    <w:multiLevelType w:val="multilevel"/>
    <w:tmpl w:val="653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132A2"/>
    <w:multiLevelType w:val="multilevel"/>
    <w:tmpl w:val="40B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E5942"/>
    <w:multiLevelType w:val="multilevel"/>
    <w:tmpl w:val="F8A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111B64"/>
    <w:multiLevelType w:val="multilevel"/>
    <w:tmpl w:val="29CAB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F11D2"/>
    <w:multiLevelType w:val="hybridMultilevel"/>
    <w:tmpl w:val="2FAE79B4"/>
    <w:lvl w:ilvl="0" w:tplc="5426C6D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0A6949"/>
    <w:multiLevelType w:val="multilevel"/>
    <w:tmpl w:val="B3986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667D9"/>
    <w:multiLevelType w:val="multilevel"/>
    <w:tmpl w:val="739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37DD6"/>
    <w:multiLevelType w:val="multilevel"/>
    <w:tmpl w:val="AB2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65531C"/>
    <w:multiLevelType w:val="multilevel"/>
    <w:tmpl w:val="66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DE71B0"/>
    <w:multiLevelType w:val="multilevel"/>
    <w:tmpl w:val="8C3A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C0916"/>
    <w:multiLevelType w:val="multilevel"/>
    <w:tmpl w:val="5EA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90AB7"/>
    <w:multiLevelType w:val="multilevel"/>
    <w:tmpl w:val="71B4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F0E62"/>
    <w:multiLevelType w:val="multilevel"/>
    <w:tmpl w:val="E18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64F2A"/>
    <w:multiLevelType w:val="multilevel"/>
    <w:tmpl w:val="691C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953036"/>
    <w:multiLevelType w:val="multilevel"/>
    <w:tmpl w:val="AD50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7629C"/>
    <w:multiLevelType w:val="multilevel"/>
    <w:tmpl w:val="749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179B6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049E6"/>
    <w:multiLevelType w:val="multilevel"/>
    <w:tmpl w:val="7C16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6F49DB"/>
    <w:multiLevelType w:val="multilevel"/>
    <w:tmpl w:val="102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B6235"/>
    <w:multiLevelType w:val="hybridMultilevel"/>
    <w:tmpl w:val="DD163AEC"/>
    <w:lvl w:ilvl="0" w:tplc="89E0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34"/>
  </w:num>
  <w:num w:numId="5">
    <w:abstractNumId w:val="25"/>
  </w:num>
  <w:num w:numId="6">
    <w:abstractNumId w:val="36"/>
  </w:num>
  <w:num w:numId="7">
    <w:abstractNumId w:val="37"/>
  </w:num>
  <w:num w:numId="8">
    <w:abstractNumId w:val="35"/>
  </w:num>
  <w:num w:numId="9">
    <w:abstractNumId w:val="2"/>
  </w:num>
  <w:num w:numId="10">
    <w:abstractNumId w:val="16"/>
  </w:num>
  <w:num w:numId="11">
    <w:abstractNumId w:val="13"/>
  </w:num>
  <w:num w:numId="12">
    <w:abstractNumId w:val="3"/>
  </w:num>
  <w:num w:numId="13">
    <w:abstractNumId w:val="17"/>
  </w:num>
  <w:num w:numId="14">
    <w:abstractNumId w:val="3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2"/>
  </w:num>
  <w:num w:numId="19">
    <w:abstractNumId w:val="10"/>
  </w:num>
  <w:num w:numId="20">
    <w:abstractNumId w:val="30"/>
  </w:num>
  <w:num w:numId="21">
    <w:abstractNumId w:val="11"/>
  </w:num>
  <w:num w:numId="22">
    <w:abstractNumId w:val="19"/>
  </w:num>
  <w:num w:numId="23">
    <w:abstractNumId w:val="23"/>
  </w:num>
  <w:num w:numId="24">
    <w:abstractNumId w:val="6"/>
  </w:num>
  <w:num w:numId="25">
    <w:abstractNumId w:val="28"/>
  </w:num>
  <w:num w:numId="26">
    <w:abstractNumId w:val="4"/>
  </w:num>
  <w:num w:numId="27">
    <w:abstractNumId w:val="18"/>
  </w:num>
  <w:num w:numId="28">
    <w:abstractNumId w:val="14"/>
  </w:num>
  <w:num w:numId="29">
    <w:abstractNumId w:val="7"/>
  </w:num>
  <w:num w:numId="30">
    <w:abstractNumId w:val="27"/>
  </w:num>
  <w:num w:numId="31">
    <w:abstractNumId w:val="33"/>
  </w:num>
  <w:num w:numId="32">
    <w:abstractNumId w:val="21"/>
  </w:num>
  <w:num w:numId="33">
    <w:abstractNumId w:val="26"/>
  </w:num>
  <w:num w:numId="34">
    <w:abstractNumId w:val="22"/>
  </w:num>
  <w:num w:numId="35">
    <w:abstractNumId w:val="15"/>
  </w:num>
  <w:num w:numId="36">
    <w:abstractNumId w:val="1"/>
  </w:num>
  <w:num w:numId="37">
    <w:abstractNumId w:val="8"/>
  </w:num>
  <w:num w:numId="38">
    <w:abstractNumId w:val="9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5DEE"/>
    <w:rsid w:val="001D2B00"/>
    <w:rsid w:val="001D4CC4"/>
    <w:rsid w:val="001E14BA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30724B"/>
    <w:rsid w:val="00312DAB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85056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400045"/>
    <w:rsid w:val="00402CCB"/>
    <w:rsid w:val="00411003"/>
    <w:rsid w:val="00413A42"/>
    <w:rsid w:val="00415925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F32D8"/>
    <w:rsid w:val="005270B3"/>
    <w:rsid w:val="00530CFE"/>
    <w:rsid w:val="00531DA0"/>
    <w:rsid w:val="00536082"/>
    <w:rsid w:val="00543D28"/>
    <w:rsid w:val="00553C91"/>
    <w:rsid w:val="00555890"/>
    <w:rsid w:val="0058454D"/>
    <w:rsid w:val="00587219"/>
    <w:rsid w:val="00587456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52944"/>
    <w:rsid w:val="00665E85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1E77"/>
    <w:rsid w:val="006E26E3"/>
    <w:rsid w:val="006F0053"/>
    <w:rsid w:val="006F08FD"/>
    <w:rsid w:val="006F331E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7734"/>
    <w:rsid w:val="007A4C61"/>
    <w:rsid w:val="007B07AA"/>
    <w:rsid w:val="007B13BB"/>
    <w:rsid w:val="007B19F6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704C5"/>
    <w:rsid w:val="00871F10"/>
    <w:rsid w:val="00872F6F"/>
    <w:rsid w:val="008828D4"/>
    <w:rsid w:val="008911D2"/>
    <w:rsid w:val="008920F8"/>
    <w:rsid w:val="00894178"/>
    <w:rsid w:val="00894AE8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3299"/>
    <w:rsid w:val="00900695"/>
    <w:rsid w:val="00902E58"/>
    <w:rsid w:val="0090718C"/>
    <w:rsid w:val="0090734E"/>
    <w:rsid w:val="00912802"/>
    <w:rsid w:val="009210CC"/>
    <w:rsid w:val="00923027"/>
    <w:rsid w:val="00931949"/>
    <w:rsid w:val="009325FD"/>
    <w:rsid w:val="00940E69"/>
    <w:rsid w:val="00942119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9F7D86"/>
    <w:rsid w:val="00A021F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0E58"/>
    <w:rsid w:val="00AE1533"/>
    <w:rsid w:val="00B06DC0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305E"/>
    <w:rsid w:val="00B52C4B"/>
    <w:rsid w:val="00B60756"/>
    <w:rsid w:val="00B62F3B"/>
    <w:rsid w:val="00B63B58"/>
    <w:rsid w:val="00B72CB1"/>
    <w:rsid w:val="00B736DF"/>
    <w:rsid w:val="00B93AB0"/>
    <w:rsid w:val="00B97821"/>
    <w:rsid w:val="00BB0453"/>
    <w:rsid w:val="00BC29E1"/>
    <w:rsid w:val="00BC57C4"/>
    <w:rsid w:val="00BC5B7F"/>
    <w:rsid w:val="00BC647E"/>
    <w:rsid w:val="00BC6ADD"/>
    <w:rsid w:val="00BD2A09"/>
    <w:rsid w:val="00BD7ED3"/>
    <w:rsid w:val="00BE10B2"/>
    <w:rsid w:val="00BE5648"/>
    <w:rsid w:val="00BE6643"/>
    <w:rsid w:val="00BE665B"/>
    <w:rsid w:val="00BE71D6"/>
    <w:rsid w:val="00BF2E7A"/>
    <w:rsid w:val="00BF510F"/>
    <w:rsid w:val="00C044FC"/>
    <w:rsid w:val="00C04D2D"/>
    <w:rsid w:val="00C119EE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00CA"/>
    <w:rsid w:val="00C9603D"/>
    <w:rsid w:val="00CA3C8C"/>
    <w:rsid w:val="00CA6F3A"/>
    <w:rsid w:val="00CB4847"/>
    <w:rsid w:val="00CB568A"/>
    <w:rsid w:val="00CC7283"/>
    <w:rsid w:val="00CD4FFA"/>
    <w:rsid w:val="00D3225E"/>
    <w:rsid w:val="00D42868"/>
    <w:rsid w:val="00D45F47"/>
    <w:rsid w:val="00D51813"/>
    <w:rsid w:val="00D56835"/>
    <w:rsid w:val="00D6149C"/>
    <w:rsid w:val="00D62311"/>
    <w:rsid w:val="00D721EB"/>
    <w:rsid w:val="00D8085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3D06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4481"/>
    <w:rsid w:val="00E05CE3"/>
    <w:rsid w:val="00E17BE4"/>
    <w:rsid w:val="00E259AB"/>
    <w:rsid w:val="00E2708F"/>
    <w:rsid w:val="00E3612F"/>
    <w:rsid w:val="00E37526"/>
    <w:rsid w:val="00E445DC"/>
    <w:rsid w:val="00E51760"/>
    <w:rsid w:val="00E535C5"/>
    <w:rsid w:val="00E557E0"/>
    <w:rsid w:val="00E62789"/>
    <w:rsid w:val="00E72E8F"/>
    <w:rsid w:val="00E81F29"/>
    <w:rsid w:val="00E82A75"/>
    <w:rsid w:val="00E84813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622A9"/>
    <w:rsid w:val="00F72AA4"/>
    <w:rsid w:val="00F76946"/>
    <w:rsid w:val="00F84592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2D0F-1839-4F90-97CC-2E74BEFA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2741</Words>
  <Characters>15630</Characters>
  <Application>Microsoft Office Word</Application>
  <DocSecurity>0</DocSecurity>
  <Lines>130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36</cp:revision>
  <cp:lastPrinted>2021-03-12T17:15:00Z</cp:lastPrinted>
  <dcterms:created xsi:type="dcterms:W3CDTF">2021-05-23T10:48:00Z</dcterms:created>
  <dcterms:modified xsi:type="dcterms:W3CDTF">2021-05-31T16:41:00Z</dcterms:modified>
</cp:coreProperties>
</file>