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90" w:rsidRPr="00553C91" w:rsidRDefault="00363290">
      <w:pPr>
        <w:rPr>
          <w:color w:val="000000" w:themeColor="text1"/>
        </w:rPr>
      </w:pP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34"/>
          <w:szCs w:val="34"/>
          <w:lang w:eastAsia="en-GB"/>
        </w:rPr>
      </w:pPr>
      <w:r w:rsidRPr="00553C91">
        <w:rPr>
          <w:rFonts w:ascii="Helvetica" w:eastAsia="Times New Roman" w:hAnsi="Helvetica" w:cs="Helvetica"/>
          <w:color w:val="000000" w:themeColor="text1"/>
          <w:sz w:val="34"/>
          <w:szCs w:val="34"/>
          <w:lang w:val="bg-BG" w:eastAsia="en-GB"/>
        </w:rPr>
        <w:t xml:space="preserve">Протокол № </w:t>
      </w:r>
      <w:r w:rsidR="004A3DE8" w:rsidRPr="00553C91">
        <w:rPr>
          <w:rFonts w:ascii="Helvetica" w:eastAsia="Times New Roman" w:hAnsi="Helvetica" w:cs="Helvetica"/>
          <w:color w:val="000000" w:themeColor="text1"/>
          <w:sz w:val="34"/>
          <w:szCs w:val="34"/>
          <w:lang w:val="bg-BG" w:eastAsia="en-GB"/>
        </w:rPr>
        <w:t>1</w:t>
      </w:r>
      <w:r w:rsidR="000D03D1">
        <w:rPr>
          <w:rFonts w:ascii="Helvetica" w:eastAsia="Times New Roman" w:hAnsi="Helvetica" w:cs="Helvetica"/>
          <w:color w:val="000000" w:themeColor="text1"/>
          <w:sz w:val="34"/>
          <w:szCs w:val="34"/>
          <w:lang w:val="bg-BG" w:eastAsia="en-GB"/>
        </w:rPr>
        <w:t>4</w:t>
      </w:r>
      <w:r w:rsidR="00693EFC" w:rsidRPr="00553C91">
        <w:rPr>
          <w:rFonts w:ascii="Helvetica" w:eastAsia="Times New Roman" w:hAnsi="Helvetica" w:cs="Helvetica"/>
          <w:color w:val="000000" w:themeColor="text1"/>
          <w:sz w:val="34"/>
          <w:szCs w:val="34"/>
          <w:lang w:val="bg-BG" w:eastAsia="en-GB"/>
        </w:rPr>
        <w:t>/</w:t>
      </w:r>
      <w:r w:rsidR="00B12050">
        <w:rPr>
          <w:rFonts w:ascii="Helvetica" w:eastAsia="Times New Roman" w:hAnsi="Helvetica" w:cs="Helvetica"/>
          <w:color w:val="000000" w:themeColor="text1"/>
          <w:sz w:val="34"/>
          <w:szCs w:val="34"/>
          <w:lang w:val="bg-BG" w:eastAsia="en-GB"/>
        </w:rPr>
        <w:t>2</w:t>
      </w:r>
      <w:r w:rsidR="000D03D1">
        <w:rPr>
          <w:rFonts w:ascii="Helvetica" w:eastAsia="Times New Roman" w:hAnsi="Helvetica" w:cs="Helvetica"/>
          <w:color w:val="000000" w:themeColor="text1"/>
          <w:sz w:val="34"/>
          <w:szCs w:val="34"/>
          <w:lang w:val="bg-BG" w:eastAsia="en-GB"/>
        </w:rPr>
        <w:t>2</w:t>
      </w:r>
      <w:r w:rsidR="00DF10CC" w:rsidRPr="00553C91">
        <w:rPr>
          <w:rFonts w:ascii="Helvetica" w:eastAsia="Times New Roman" w:hAnsi="Helvetica" w:cs="Helvetica"/>
          <w:color w:val="000000" w:themeColor="text1"/>
          <w:sz w:val="34"/>
          <w:szCs w:val="34"/>
          <w:lang w:val="en-US" w:eastAsia="en-GB"/>
        </w:rPr>
        <w:t>.</w:t>
      </w:r>
      <w:r w:rsidRPr="00553C91">
        <w:rPr>
          <w:rFonts w:ascii="Helvetica" w:eastAsia="Times New Roman" w:hAnsi="Helvetica" w:cs="Helvetica"/>
          <w:color w:val="000000" w:themeColor="text1"/>
          <w:sz w:val="34"/>
          <w:szCs w:val="34"/>
          <w:lang w:val="bg-BG" w:eastAsia="en-GB"/>
        </w:rPr>
        <w:t>0</w:t>
      </w:r>
      <w:r w:rsidR="00F76946" w:rsidRPr="00553C91">
        <w:rPr>
          <w:rFonts w:ascii="Helvetica" w:eastAsia="Times New Roman" w:hAnsi="Helvetica" w:cs="Helvetica"/>
          <w:color w:val="000000" w:themeColor="text1"/>
          <w:sz w:val="34"/>
          <w:szCs w:val="34"/>
          <w:lang w:val="en-US" w:eastAsia="en-GB"/>
        </w:rPr>
        <w:t>3</w:t>
      </w:r>
      <w:r w:rsidR="00CB568A" w:rsidRPr="00553C91">
        <w:rPr>
          <w:rFonts w:ascii="Helvetica" w:eastAsia="Times New Roman" w:hAnsi="Helvetica" w:cs="Helvetica"/>
          <w:color w:val="000000" w:themeColor="text1"/>
          <w:sz w:val="34"/>
          <w:szCs w:val="34"/>
          <w:lang w:val="bg-BG" w:eastAsia="en-GB"/>
        </w:rPr>
        <w:t>.2021</w:t>
      </w:r>
      <w:r w:rsidRPr="00553C91">
        <w:rPr>
          <w:rFonts w:ascii="Helvetica" w:eastAsia="Times New Roman" w:hAnsi="Helvetica" w:cs="Helvetica"/>
          <w:color w:val="000000" w:themeColor="text1"/>
          <w:sz w:val="34"/>
          <w:szCs w:val="34"/>
          <w:lang w:val="bg-BG" w:eastAsia="en-GB"/>
        </w:rPr>
        <w:t xml:space="preserve"> г.</w:t>
      </w:r>
      <w:r w:rsidRPr="00553C91">
        <w:rPr>
          <w:rFonts w:ascii="Helvetica" w:eastAsia="Times New Roman" w:hAnsi="Helvetica" w:cs="Helvetica"/>
          <w:color w:val="000000" w:themeColor="text1"/>
          <w:sz w:val="34"/>
          <w:szCs w:val="34"/>
          <w:lang w:eastAsia="en-GB"/>
        </w:rPr>
        <w:t> </w:t>
      </w:r>
    </w:p>
    <w:p w:rsidR="00B97821" w:rsidRPr="00553C91" w:rsidRDefault="00B97821" w:rsidP="00B97821">
      <w:pPr>
        <w:shd w:val="clear" w:color="auto" w:fill="FFFFFF"/>
        <w:spacing w:after="0" w:line="240" w:lineRule="auto"/>
        <w:contextualSpacing/>
        <w:jc w:val="center"/>
        <w:rPr>
          <w:rFonts w:ascii="Helvetica" w:eastAsia="Times New Roman" w:hAnsi="Helvetica" w:cs="Helvetica"/>
          <w:color w:val="000000" w:themeColor="text1"/>
          <w:sz w:val="24"/>
          <w:szCs w:val="24"/>
          <w:lang w:eastAsia="en-GB"/>
        </w:rPr>
      </w:pPr>
      <w:r w:rsidRPr="00553C91">
        <w:rPr>
          <w:rFonts w:ascii="Helvetica" w:eastAsia="Times New Roman" w:hAnsi="Helvetica" w:cs="Helvetica"/>
          <w:color w:val="000000" w:themeColor="text1"/>
          <w:sz w:val="24"/>
          <w:szCs w:val="24"/>
          <w:lang w:val="bg-BG" w:eastAsia="en-GB"/>
        </w:rPr>
        <w:t>гр. Кърджали</w:t>
      </w:r>
      <w:r w:rsidRPr="00553C91">
        <w:rPr>
          <w:rFonts w:ascii="Helvetica" w:eastAsia="Times New Roman" w:hAnsi="Helvetica" w:cs="Helvetica"/>
          <w:color w:val="000000" w:themeColor="text1"/>
          <w:sz w:val="24"/>
          <w:szCs w:val="24"/>
          <w:lang w:eastAsia="en-GB"/>
        </w:rPr>
        <w:br/>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r>
      <w:r w:rsidR="001739DD" w:rsidRPr="00553C91">
        <w:rPr>
          <w:rFonts w:ascii="Helvetica" w:eastAsia="Times New Roman" w:hAnsi="Helvetica" w:cs="Helvetica"/>
          <w:color w:val="000000" w:themeColor="text1"/>
          <w:sz w:val="24"/>
          <w:szCs w:val="24"/>
          <w:lang w:val="bg-BG" w:eastAsia="en-GB"/>
        </w:rPr>
        <w:t xml:space="preserve">Днес, </w:t>
      </w:r>
      <w:r w:rsidR="00D94FF4" w:rsidRPr="00553C91">
        <w:rPr>
          <w:rFonts w:ascii="Helvetica" w:eastAsia="Times New Roman" w:hAnsi="Helvetica" w:cs="Helvetica"/>
          <w:color w:val="000000" w:themeColor="text1"/>
          <w:sz w:val="24"/>
          <w:szCs w:val="24"/>
          <w:lang w:val="bg-BG" w:eastAsia="en-GB"/>
        </w:rPr>
        <w:t>2</w:t>
      </w:r>
      <w:r w:rsidR="000D03D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.0</w:t>
      </w:r>
      <w:r w:rsidR="00F76946" w:rsidRPr="00553C91">
        <w:rPr>
          <w:rFonts w:ascii="Helvetica" w:eastAsia="Times New Roman" w:hAnsi="Helvetica" w:cs="Helvetica"/>
          <w:color w:val="000000" w:themeColor="text1"/>
          <w:sz w:val="24"/>
          <w:szCs w:val="24"/>
          <w:lang w:val="en-US" w:eastAsia="en-GB"/>
        </w:rPr>
        <w:t>3</w:t>
      </w:r>
      <w:r w:rsidR="00CB568A" w:rsidRPr="00553C91">
        <w:rPr>
          <w:rFonts w:ascii="Helvetica" w:eastAsia="Times New Roman" w:hAnsi="Helvetica" w:cs="Helvetica"/>
          <w:color w:val="000000" w:themeColor="text1"/>
          <w:sz w:val="24"/>
          <w:szCs w:val="24"/>
          <w:lang w:val="bg-BG" w:eastAsia="en-GB"/>
        </w:rPr>
        <w:t>.2021</w:t>
      </w:r>
      <w:r w:rsidRPr="00553C91">
        <w:rPr>
          <w:rFonts w:ascii="Helvetica" w:eastAsia="Times New Roman" w:hAnsi="Helvetica" w:cs="Helvetica"/>
          <w:color w:val="000000" w:themeColor="text1"/>
          <w:sz w:val="24"/>
          <w:szCs w:val="24"/>
          <w:lang w:val="bg-BG" w:eastAsia="en-GB"/>
        </w:rPr>
        <w:t xml:space="preserve"> г. от </w:t>
      </w:r>
      <w:r w:rsidR="001739DD" w:rsidRPr="00553C91">
        <w:rPr>
          <w:rFonts w:ascii="Helvetica" w:eastAsia="Times New Roman" w:hAnsi="Helvetica" w:cs="Helvetica"/>
          <w:color w:val="000000" w:themeColor="text1"/>
          <w:sz w:val="24"/>
          <w:szCs w:val="24"/>
          <w:lang w:val="en-US" w:eastAsia="en-GB"/>
        </w:rPr>
        <w:t>1</w:t>
      </w:r>
      <w:r w:rsidR="00A27E75" w:rsidRPr="00553C91">
        <w:rPr>
          <w:rFonts w:ascii="Helvetica" w:eastAsia="Times New Roman" w:hAnsi="Helvetica" w:cs="Helvetica"/>
          <w:color w:val="000000" w:themeColor="text1"/>
          <w:sz w:val="24"/>
          <w:szCs w:val="24"/>
          <w:lang w:val="bg-BG" w:eastAsia="en-GB"/>
        </w:rPr>
        <w:t>7</w:t>
      </w:r>
      <w:r w:rsidRPr="00553C91">
        <w:rPr>
          <w:rFonts w:ascii="Helvetica" w:eastAsia="Times New Roman" w:hAnsi="Helvetica" w:cs="Helvetica"/>
          <w:color w:val="000000" w:themeColor="text1"/>
          <w:sz w:val="24"/>
          <w:szCs w:val="24"/>
          <w:lang w:val="bg-BG" w:eastAsia="en-GB"/>
        </w:rPr>
        <w:t>:</w:t>
      </w:r>
      <w:r w:rsidR="000D03D1">
        <w:rPr>
          <w:rFonts w:ascii="Helvetica" w:eastAsia="Times New Roman" w:hAnsi="Helvetica" w:cs="Helvetica"/>
          <w:color w:val="000000" w:themeColor="text1"/>
          <w:sz w:val="24"/>
          <w:szCs w:val="24"/>
          <w:lang w:val="bg-BG" w:eastAsia="en-GB"/>
        </w:rPr>
        <w:t>3</w:t>
      </w:r>
      <w:r w:rsidR="00955049">
        <w:rPr>
          <w:rFonts w:ascii="Helvetica" w:eastAsia="Times New Roman" w:hAnsi="Helvetica" w:cs="Helvetica"/>
          <w:color w:val="000000" w:themeColor="text1"/>
          <w:sz w:val="24"/>
          <w:szCs w:val="24"/>
          <w:lang w:val="bg-BG" w:eastAsia="en-GB"/>
        </w:rPr>
        <w:t>5</w:t>
      </w:r>
      <w:r w:rsidRPr="00553C91">
        <w:rPr>
          <w:rFonts w:ascii="Helvetica" w:eastAsia="Times New Roman" w:hAnsi="Helvetica" w:cs="Helvetica"/>
          <w:color w:val="000000" w:themeColor="text1"/>
          <w:sz w:val="24"/>
          <w:szCs w:val="24"/>
          <w:lang w:val="bg-BG" w:eastAsia="en-GB"/>
        </w:rPr>
        <w:t xml:space="preserve"> ч., в сградата на Общински център за култура и младежки дейности, гр. Кърджали, ул. „Мара Михайлова“ № 8, ет. </w:t>
      </w:r>
      <w:r w:rsidR="00DF10CC" w:rsidRPr="00553C91">
        <w:rPr>
          <w:rFonts w:ascii="Helvetica" w:eastAsia="Times New Roman" w:hAnsi="Helvetica" w:cs="Helvetica"/>
          <w:color w:val="000000" w:themeColor="text1"/>
          <w:sz w:val="24"/>
          <w:szCs w:val="24"/>
          <w:lang w:val="en-US" w:eastAsia="en-GB"/>
        </w:rPr>
        <w:t>2</w:t>
      </w:r>
      <w:r w:rsidRPr="00553C91">
        <w:rPr>
          <w:rFonts w:ascii="Helvetica" w:eastAsia="Times New Roman" w:hAnsi="Helvetica" w:cs="Helvetica"/>
          <w:color w:val="000000" w:themeColor="text1"/>
          <w:sz w:val="24"/>
          <w:szCs w:val="24"/>
          <w:lang w:val="bg-BG" w:eastAsia="en-GB"/>
        </w:rPr>
        <w:t xml:space="preserve">, се проведе заседание на Районна избирателна комисия в девети район – Кърджали (РИК 09), назначена с Решение на Централната избирателна комисия № </w:t>
      </w:r>
      <w:r w:rsidR="00CB568A" w:rsidRPr="00553C91">
        <w:rPr>
          <w:rFonts w:ascii="Helvetica" w:eastAsia="Times New Roman" w:hAnsi="Helvetica" w:cs="Helvetica"/>
          <w:color w:val="000000" w:themeColor="text1"/>
          <w:sz w:val="24"/>
          <w:szCs w:val="24"/>
          <w:lang w:val="bg-BG" w:eastAsia="en-GB"/>
        </w:rPr>
        <w:t>2012-НС</w:t>
      </w:r>
      <w:r w:rsidRPr="00553C91">
        <w:rPr>
          <w:rFonts w:ascii="Helvetica" w:eastAsia="Times New Roman" w:hAnsi="Helvetica" w:cs="Helvetica"/>
          <w:color w:val="000000" w:themeColor="text1"/>
          <w:sz w:val="24"/>
          <w:szCs w:val="24"/>
          <w:lang w:val="bg-BG" w:eastAsia="en-GB"/>
        </w:rPr>
        <w:t>/</w:t>
      </w:r>
      <w:r w:rsidR="00CB568A" w:rsidRPr="00553C91">
        <w:rPr>
          <w:rFonts w:ascii="Helvetica" w:eastAsia="Times New Roman" w:hAnsi="Helvetica" w:cs="Helvetica"/>
          <w:color w:val="000000" w:themeColor="text1"/>
          <w:sz w:val="24"/>
          <w:szCs w:val="24"/>
          <w:lang w:val="bg-BG" w:eastAsia="en-GB"/>
        </w:rPr>
        <w:t>10</w:t>
      </w:r>
      <w:r w:rsidRPr="00553C91">
        <w:rPr>
          <w:rFonts w:ascii="Helvetica" w:eastAsia="Times New Roman" w:hAnsi="Helvetica" w:cs="Helvetica"/>
          <w:color w:val="000000" w:themeColor="text1"/>
          <w:sz w:val="24"/>
          <w:szCs w:val="24"/>
          <w:lang w:val="bg-BG" w:eastAsia="en-GB"/>
        </w:rPr>
        <w:t>.0</w:t>
      </w:r>
      <w:r w:rsidR="00CB568A" w:rsidRPr="00553C91">
        <w:rPr>
          <w:rFonts w:ascii="Helvetica" w:eastAsia="Times New Roman" w:hAnsi="Helvetica" w:cs="Helvetica"/>
          <w:color w:val="000000" w:themeColor="text1"/>
          <w:sz w:val="24"/>
          <w:szCs w:val="24"/>
          <w:lang w:val="bg-BG" w:eastAsia="en-GB"/>
        </w:rPr>
        <w:t>2</w:t>
      </w:r>
      <w:r w:rsidRPr="00553C91">
        <w:rPr>
          <w:rFonts w:ascii="Helvetica" w:eastAsia="Times New Roman" w:hAnsi="Helvetica" w:cs="Helvetica"/>
          <w:color w:val="000000" w:themeColor="text1"/>
          <w:sz w:val="24"/>
          <w:szCs w:val="24"/>
          <w:lang w:val="bg-BG" w:eastAsia="en-GB"/>
        </w:rPr>
        <w:t>.20</w:t>
      </w:r>
      <w:r w:rsidR="00CB568A" w:rsidRPr="00553C91">
        <w:rPr>
          <w:rFonts w:ascii="Helvetica" w:eastAsia="Times New Roman" w:hAnsi="Helvetica" w:cs="Helvetica"/>
          <w:color w:val="000000" w:themeColor="text1"/>
          <w:sz w:val="24"/>
          <w:szCs w:val="24"/>
          <w:lang w:val="bg-BG" w:eastAsia="en-GB"/>
        </w:rPr>
        <w:t>21</w:t>
      </w:r>
      <w:r w:rsidRPr="00553C91">
        <w:rPr>
          <w:rFonts w:ascii="Helvetica" w:eastAsia="Times New Roman" w:hAnsi="Helvetica" w:cs="Helvetica"/>
          <w:color w:val="000000" w:themeColor="text1"/>
          <w:sz w:val="24"/>
          <w:szCs w:val="24"/>
          <w:lang w:val="bg-BG" w:eastAsia="en-GB"/>
        </w:rPr>
        <w:t xml:space="preserve"> г. </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r w:rsidRPr="00553C91">
        <w:rPr>
          <w:rFonts w:ascii="Helvetica" w:eastAsia="Times New Roman" w:hAnsi="Helvetica" w:cs="Helvetica"/>
          <w:color w:val="000000" w:themeColor="text1"/>
          <w:sz w:val="24"/>
          <w:szCs w:val="24"/>
          <w:lang w:val="bg-BG" w:eastAsia="en-GB"/>
        </w:rPr>
        <w:tab/>
        <w:t>В обявения начален час на заседанието присъстват, както следва:</w:t>
      </w: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p w:rsidR="00B97821" w:rsidRPr="00553C91" w:rsidRDefault="00B97821" w:rsidP="00B97821">
      <w:pPr>
        <w:shd w:val="clear" w:color="auto" w:fill="FFFFFF"/>
        <w:spacing w:after="0" w:line="240" w:lineRule="auto"/>
        <w:contextualSpacing/>
        <w:rPr>
          <w:rFonts w:ascii="Helvetica" w:eastAsia="Times New Roman" w:hAnsi="Helvetica" w:cs="Helvetica"/>
          <w:color w:val="000000" w:themeColor="text1"/>
          <w:sz w:val="24"/>
          <w:szCs w:val="24"/>
          <w:lang w:val="bg-BG" w:eastAsia="en-GB"/>
        </w:rPr>
      </w:pPr>
    </w:p>
    <w:tbl>
      <w:tblPr>
        <w:tblStyle w:val="a9"/>
        <w:tblW w:w="0" w:type="auto"/>
        <w:tblLook w:val="04A0" w:firstRow="1" w:lastRow="0" w:firstColumn="1" w:lastColumn="0" w:noHBand="0" w:noVBand="1"/>
      </w:tblPr>
      <w:tblGrid>
        <w:gridCol w:w="4508"/>
        <w:gridCol w:w="4508"/>
      </w:tblGrid>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r>
      <w:tr w:rsidR="00D94FF4" w:rsidRPr="00553C91" w:rsidTr="00A97ED2">
        <w:tc>
          <w:tcPr>
            <w:tcW w:w="4508" w:type="dxa"/>
          </w:tcPr>
          <w:p w:rsidR="00D94FF4" w:rsidRPr="00553C91" w:rsidRDefault="00D94FF4"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508" w:type="dxa"/>
          </w:tcPr>
          <w:p w:rsidR="00D94FF4" w:rsidRPr="00553C91" w:rsidRDefault="00D94FF4">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r>
      <w:tr w:rsidR="00775BCC" w:rsidRPr="00553C91" w:rsidTr="00400045">
        <w:trPr>
          <w:trHeight w:val="261"/>
        </w:trPr>
        <w:tc>
          <w:tcPr>
            <w:tcW w:w="4508" w:type="dxa"/>
          </w:tcPr>
          <w:p w:rsidR="00A97ED2" w:rsidRPr="00553C91" w:rsidRDefault="00A97ED2" w:rsidP="00A97ED2">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508" w:type="dxa"/>
          </w:tcPr>
          <w:p w:rsidR="00A97ED2" w:rsidRPr="00553C91" w:rsidRDefault="00CB568A" w:rsidP="00400045">
            <w:pPr>
              <w:rPr>
                <w:rFonts w:ascii="Helvetica" w:hAnsi="Helvetica" w:cs="Helvetica"/>
                <w:color w:val="000000" w:themeColor="text1"/>
                <w:lang w:val="bg-BG"/>
              </w:rPr>
            </w:pPr>
            <w:r w:rsidRPr="00553C91">
              <w:rPr>
                <w:rFonts w:ascii="Helvetica" w:hAnsi="Helvetica" w:cs="Helvetica"/>
                <w:color w:val="000000" w:themeColor="text1"/>
                <w:lang w:val="bg-BG"/>
              </w:rPr>
              <w:t>АНДРЕ</w:t>
            </w:r>
            <w:r w:rsidR="00400045" w:rsidRPr="00553C91">
              <w:rPr>
                <w:rFonts w:ascii="Helvetica" w:hAnsi="Helvetica" w:cs="Helvetica"/>
                <w:color w:val="000000" w:themeColor="text1"/>
                <w:lang w:val="bg-BG"/>
              </w:rPr>
              <w:t>Й</w:t>
            </w:r>
            <w:r w:rsidRPr="00553C91">
              <w:rPr>
                <w:rFonts w:ascii="Helvetica" w:hAnsi="Helvetica" w:cs="Helvetica"/>
                <w:color w:val="000000" w:themeColor="text1"/>
                <w:lang w:val="bg-BG"/>
              </w:rPr>
              <w:t xml:space="preserve"> ДИМИТРОВ АТАНАСОВ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508" w:type="dxa"/>
          </w:tcPr>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r>
      <w:tr w:rsidR="00775BCC" w:rsidRPr="00553C91" w:rsidTr="00A97ED2">
        <w:tc>
          <w:tcPr>
            <w:tcW w:w="4508" w:type="dxa"/>
          </w:tcPr>
          <w:p w:rsidR="00E17BE4" w:rsidRPr="00553C91" w:rsidRDefault="00E17BE4" w:rsidP="00A97ED2">
            <w:pPr>
              <w:jc w:val="right"/>
              <w:rPr>
                <w:rFonts w:ascii="Helvetica" w:hAnsi="Helvetica" w:cs="Helvetica"/>
                <w:color w:val="000000" w:themeColor="text1"/>
                <w:lang w:val="bg-BG"/>
              </w:rPr>
            </w:pPr>
          </w:p>
        </w:tc>
        <w:tc>
          <w:tcPr>
            <w:tcW w:w="4508" w:type="dxa"/>
          </w:tcPr>
          <w:p w:rsidR="00E17BE4" w:rsidRPr="00553C91" w:rsidRDefault="00E17BE4">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r>
      <w:tr w:rsidR="00775BCC" w:rsidRPr="00553C91" w:rsidTr="00E259AB">
        <w:tc>
          <w:tcPr>
            <w:tcW w:w="4508" w:type="dxa"/>
          </w:tcPr>
          <w:p w:rsidR="00A7565F" w:rsidRPr="00553C91" w:rsidRDefault="00A7565F" w:rsidP="00E259AB">
            <w:pPr>
              <w:jc w:val="right"/>
              <w:rPr>
                <w:rFonts w:ascii="Helvetica" w:hAnsi="Helvetica" w:cs="Helvetica"/>
                <w:color w:val="000000" w:themeColor="text1"/>
                <w:lang w:val="bg-BG"/>
              </w:rPr>
            </w:pPr>
          </w:p>
        </w:tc>
        <w:tc>
          <w:tcPr>
            <w:tcW w:w="4508" w:type="dxa"/>
          </w:tcPr>
          <w:p w:rsidR="00A7565F" w:rsidRPr="00553C91" w:rsidRDefault="00A7565F" w:rsidP="00E259AB">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rPr>
            </w:pPr>
          </w:p>
        </w:tc>
        <w:tc>
          <w:tcPr>
            <w:tcW w:w="4508" w:type="dxa"/>
          </w:tcPr>
          <w:p w:rsidR="00A97ED2" w:rsidRPr="00553C91" w:rsidRDefault="00CB568A">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r>
      <w:tr w:rsidR="00775BCC" w:rsidRPr="00553C91" w:rsidTr="00A97ED2">
        <w:tc>
          <w:tcPr>
            <w:tcW w:w="4508" w:type="dxa"/>
          </w:tcPr>
          <w:p w:rsidR="00C34653" w:rsidRPr="00553C91" w:rsidRDefault="00C34653" w:rsidP="00A97ED2">
            <w:pPr>
              <w:jc w:val="right"/>
              <w:rPr>
                <w:rFonts w:ascii="Helvetica" w:hAnsi="Helvetica" w:cs="Helvetica"/>
                <w:color w:val="000000" w:themeColor="text1"/>
              </w:rPr>
            </w:pPr>
          </w:p>
        </w:tc>
        <w:tc>
          <w:tcPr>
            <w:tcW w:w="4508" w:type="dxa"/>
          </w:tcPr>
          <w:p w:rsidR="00C34653" w:rsidRPr="00553C91" w:rsidRDefault="00C34653">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r>
      <w:tr w:rsidR="00775BCC" w:rsidRPr="00553C91" w:rsidTr="00A97ED2">
        <w:tc>
          <w:tcPr>
            <w:tcW w:w="4508" w:type="dxa"/>
          </w:tcPr>
          <w:p w:rsidR="00A97ED2" w:rsidRPr="00553C91" w:rsidRDefault="00A97ED2" w:rsidP="00A97ED2">
            <w:pPr>
              <w:jc w:val="right"/>
              <w:rPr>
                <w:rFonts w:ascii="Helvetica" w:hAnsi="Helvetica" w:cs="Helvetica"/>
                <w:color w:val="000000" w:themeColor="text1"/>
                <w:lang w:val="bg-BG"/>
              </w:rPr>
            </w:pPr>
          </w:p>
        </w:tc>
        <w:tc>
          <w:tcPr>
            <w:tcW w:w="4508" w:type="dxa"/>
          </w:tcPr>
          <w:p w:rsidR="00E17BE4" w:rsidRPr="00553C91" w:rsidRDefault="00693EFC">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r>
      <w:tr w:rsidR="00775BCC" w:rsidRPr="00553C91" w:rsidTr="00BD2A09">
        <w:tc>
          <w:tcPr>
            <w:tcW w:w="4508" w:type="dxa"/>
          </w:tcPr>
          <w:p w:rsidR="00F76946" w:rsidRPr="00553C91" w:rsidRDefault="00F76946" w:rsidP="00BD2A09">
            <w:pPr>
              <w:jc w:val="right"/>
              <w:rPr>
                <w:rFonts w:ascii="Helvetica" w:hAnsi="Helvetica" w:cs="Helvetica"/>
                <w:color w:val="000000" w:themeColor="text1"/>
                <w:lang w:val="bg-BG"/>
              </w:rPr>
            </w:pPr>
          </w:p>
        </w:tc>
        <w:tc>
          <w:tcPr>
            <w:tcW w:w="4508" w:type="dxa"/>
          </w:tcPr>
          <w:p w:rsidR="00F76946" w:rsidRPr="00553C91" w:rsidRDefault="00F76946" w:rsidP="00BD2A0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r>
      <w:tr w:rsidR="00ED7ABB" w:rsidRPr="00553C91" w:rsidTr="00A97ED2">
        <w:tc>
          <w:tcPr>
            <w:tcW w:w="4508" w:type="dxa"/>
          </w:tcPr>
          <w:p w:rsidR="00ED7ABB" w:rsidRPr="00553C91" w:rsidRDefault="00ED7ABB" w:rsidP="0080446F">
            <w:pPr>
              <w:jc w:val="right"/>
              <w:rPr>
                <w:rFonts w:ascii="Helvetica" w:hAnsi="Helvetica" w:cs="Helvetica"/>
                <w:color w:val="000000" w:themeColor="text1"/>
                <w:lang w:val="bg-BG"/>
              </w:rPr>
            </w:pPr>
          </w:p>
        </w:tc>
        <w:tc>
          <w:tcPr>
            <w:tcW w:w="4508" w:type="dxa"/>
          </w:tcPr>
          <w:p w:rsidR="00ED7ABB" w:rsidRPr="00553C91" w:rsidRDefault="00ED7ABB" w:rsidP="00693EFC">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r>
      <w:tr w:rsidR="00411003" w:rsidRPr="00553C91" w:rsidTr="00A97ED2">
        <w:tc>
          <w:tcPr>
            <w:tcW w:w="4508" w:type="dxa"/>
          </w:tcPr>
          <w:p w:rsidR="00411003" w:rsidRPr="00553C91" w:rsidRDefault="00411003" w:rsidP="0080446F">
            <w:pPr>
              <w:jc w:val="right"/>
              <w:rPr>
                <w:rFonts w:ascii="Helvetica" w:hAnsi="Helvetica" w:cs="Helvetica"/>
                <w:color w:val="000000" w:themeColor="text1"/>
                <w:lang w:val="bg-BG"/>
              </w:rPr>
            </w:pPr>
          </w:p>
        </w:tc>
        <w:tc>
          <w:tcPr>
            <w:tcW w:w="4508" w:type="dxa"/>
          </w:tcPr>
          <w:p w:rsidR="00411003" w:rsidRPr="00553C91" w:rsidRDefault="00411003" w:rsidP="00411003">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r>
    </w:tbl>
    <w:p w:rsidR="00B97821" w:rsidRPr="00553C91" w:rsidRDefault="00B97821">
      <w:pPr>
        <w:rPr>
          <w:rFonts w:ascii="Helvetica" w:hAnsi="Helvetica" w:cs="Helvetica"/>
          <w:color w:val="000000" w:themeColor="text1"/>
        </w:rPr>
      </w:pPr>
    </w:p>
    <w:p w:rsidR="00A97ED2" w:rsidRPr="00553C91" w:rsidRDefault="00A97ED2">
      <w:pPr>
        <w:rPr>
          <w:rFonts w:ascii="Helvetica" w:hAnsi="Helvetica" w:cs="Helvetica"/>
          <w:color w:val="000000" w:themeColor="text1"/>
          <w:lang w:val="bg-BG"/>
        </w:rPr>
      </w:pPr>
      <w:r w:rsidRPr="00553C91">
        <w:rPr>
          <w:rFonts w:ascii="Helvetica" w:hAnsi="Helvetica" w:cs="Helvetica"/>
          <w:color w:val="000000" w:themeColor="text1"/>
          <w:lang w:val="bg-BG"/>
        </w:rPr>
        <w:t>Присъстват повече от половината членове на РИК 09 Кърджали, поради което на основание чл. 70, ал. 3 от Изборния кодекс, е налице изискуемият кворум за провеждане на заседанието. Председателят</w:t>
      </w:r>
      <w:r w:rsidR="00DB1C80" w:rsidRPr="00553C91">
        <w:rPr>
          <w:rFonts w:ascii="Helvetica" w:hAnsi="Helvetica" w:cs="Helvetica"/>
          <w:color w:val="000000" w:themeColor="text1"/>
          <w:lang w:val="bg-BG"/>
        </w:rPr>
        <w:t xml:space="preserve"> откри заседанието и предложи следния </w:t>
      </w:r>
    </w:p>
    <w:p w:rsidR="00166500" w:rsidRPr="00553C91" w:rsidRDefault="00166500">
      <w:pPr>
        <w:rPr>
          <w:rFonts w:ascii="Helvetica" w:hAnsi="Helvetica" w:cs="Helvetica"/>
          <w:color w:val="000000" w:themeColor="text1"/>
          <w:lang w:val="bg-BG"/>
        </w:rPr>
      </w:pPr>
    </w:p>
    <w:p w:rsidR="00DB1C80" w:rsidRPr="00553C91" w:rsidRDefault="00DB1C80" w:rsidP="00DB1C80">
      <w:pPr>
        <w:jc w:val="center"/>
        <w:rPr>
          <w:rFonts w:ascii="Helvetica" w:hAnsi="Helvetica" w:cs="Helvetica"/>
          <w:color w:val="000000" w:themeColor="text1"/>
          <w:lang w:val="bg-BG"/>
        </w:rPr>
      </w:pPr>
      <w:r w:rsidRPr="00553C91">
        <w:rPr>
          <w:rFonts w:ascii="Helvetica" w:hAnsi="Helvetica" w:cs="Helvetica"/>
          <w:color w:val="000000" w:themeColor="text1"/>
          <w:lang w:val="bg-BG"/>
        </w:rPr>
        <w:t>ДНЕВЕН РЕД:</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7074"/>
        <w:gridCol w:w="1702"/>
      </w:tblGrid>
      <w:tr w:rsidR="00DB5643" w:rsidRPr="00553C91" w:rsidTr="00FE4458">
        <w:trPr>
          <w:jc w:val="center"/>
        </w:trPr>
        <w:tc>
          <w:tcPr>
            <w:tcW w:w="659"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w:t>
            </w:r>
          </w:p>
        </w:tc>
        <w:tc>
          <w:tcPr>
            <w:tcW w:w="7074"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Точки от дневен ред на заседанието:</w:t>
            </w:r>
          </w:p>
        </w:tc>
        <w:tc>
          <w:tcPr>
            <w:tcW w:w="1702" w:type="dxa"/>
            <w:tcBorders>
              <w:top w:val="single" w:sz="4" w:space="0" w:color="auto"/>
              <w:left w:val="single" w:sz="4" w:space="0" w:color="auto"/>
              <w:bottom w:val="single" w:sz="4" w:space="0" w:color="auto"/>
              <w:right w:val="single" w:sz="4" w:space="0" w:color="auto"/>
            </w:tcBorders>
            <w:vAlign w:val="center"/>
            <w:hideMark/>
          </w:tcPr>
          <w:p w:rsidR="00DB5643" w:rsidRPr="00553C91" w:rsidRDefault="00DB5643" w:rsidP="00FE4458">
            <w:pPr>
              <w:spacing w:before="240" w:after="120" w:line="440" w:lineRule="atLeast"/>
              <w:jc w:val="center"/>
              <w:rPr>
                <w:b/>
                <w:color w:val="000000" w:themeColor="text1"/>
                <w:sz w:val="26"/>
                <w:szCs w:val="26"/>
              </w:rPr>
            </w:pPr>
            <w:r w:rsidRPr="00553C91">
              <w:rPr>
                <w:b/>
                <w:color w:val="000000" w:themeColor="text1"/>
                <w:sz w:val="26"/>
                <w:szCs w:val="26"/>
              </w:rPr>
              <w:t>Докладва</w:t>
            </w:r>
          </w:p>
        </w:tc>
      </w:tr>
      <w:tr w:rsidR="00DB5643" w:rsidRPr="00553C91" w:rsidTr="00FE4458">
        <w:trPr>
          <w:jc w:val="center"/>
        </w:trPr>
        <w:tc>
          <w:tcPr>
            <w:tcW w:w="659" w:type="dxa"/>
            <w:tcBorders>
              <w:top w:val="single" w:sz="4" w:space="0" w:color="auto"/>
              <w:left w:val="single" w:sz="4" w:space="0" w:color="auto"/>
              <w:bottom w:val="single" w:sz="4" w:space="0" w:color="auto"/>
              <w:right w:val="single" w:sz="4" w:space="0" w:color="auto"/>
            </w:tcBorders>
            <w:vAlign w:val="center"/>
          </w:tcPr>
          <w:p w:rsidR="00DB5643" w:rsidRPr="00553C91" w:rsidRDefault="00DB5643" w:rsidP="00FE4458">
            <w:pPr>
              <w:spacing w:before="240" w:after="120" w:line="440" w:lineRule="atLeast"/>
              <w:rPr>
                <w:color w:val="000000" w:themeColor="text1"/>
                <w:sz w:val="26"/>
                <w:szCs w:val="26"/>
              </w:rPr>
            </w:pPr>
            <w:r w:rsidRPr="00553C91">
              <w:rPr>
                <w:color w:val="000000" w:themeColor="text1"/>
                <w:sz w:val="26"/>
                <w:szCs w:val="26"/>
              </w:rPr>
              <w:t>1.</w:t>
            </w:r>
          </w:p>
        </w:tc>
        <w:tc>
          <w:tcPr>
            <w:tcW w:w="7074" w:type="dxa"/>
            <w:tcBorders>
              <w:top w:val="single" w:sz="4" w:space="0" w:color="auto"/>
              <w:left w:val="single" w:sz="4" w:space="0" w:color="auto"/>
              <w:bottom w:val="single" w:sz="4" w:space="0" w:color="auto"/>
              <w:right w:val="single" w:sz="4" w:space="0" w:color="auto"/>
            </w:tcBorders>
            <w:vAlign w:val="center"/>
          </w:tcPr>
          <w:p w:rsidR="00DB5643" w:rsidRPr="000D03D1" w:rsidRDefault="000D03D1" w:rsidP="000D03D1">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Определяне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Момчилград</w:t>
            </w:r>
            <w:r w:rsidRPr="00A90FCD">
              <w:rPr>
                <w:rFonts w:ascii="Helvetica" w:eastAsia="Times New Roman" w:hAnsi="Helvetica" w:cs="Helvetica"/>
                <w:color w:val="000000" w:themeColor="text1"/>
                <w:sz w:val="24"/>
                <w:szCs w:val="24"/>
                <w:lang w:eastAsia="bg-BG"/>
              </w:rPr>
              <w:t>, формиране на структурата и съдържанието на единната номерация на ПСИК за изборите за народни представители на 04 април 2021 г.</w:t>
            </w:r>
          </w:p>
        </w:tc>
        <w:tc>
          <w:tcPr>
            <w:tcW w:w="1702" w:type="dxa"/>
            <w:tcBorders>
              <w:top w:val="single" w:sz="4" w:space="0" w:color="auto"/>
              <w:left w:val="single" w:sz="4" w:space="0" w:color="auto"/>
              <w:bottom w:val="single" w:sz="4" w:space="0" w:color="auto"/>
              <w:right w:val="single" w:sz="4" w:space="0" w:color="auto"/>
            </w:tcBorders>
            <w:vAlign w:val="center"/>
          </w:tcPr>
          <w:p w:rsidR="00DB5643" w:rsidRPr="00553C91" w:rsidRDefault="00DB5643" w:rsidP="00FE4458">
            <w:pPr>
              <w:spacing w:before="240" w:after="120" w:line="440" w:lineRule="atLeast"/>
              <w:jc w:val="center"/>
              <w:rPr>
                <w:rFonts w:ascii="Times New Roman" w:hAnsi="Times New Roman" w:cs="Times New Roman"/>
                <w:b/>
                <w:color w:val="000000" w:themeColor="text1"/>
                <w:sz w:val="24"/>
                <w:szCs w:val="24"/>
              </w:rPr>
            </w:pPr>
            <w:r w:rsidRPr="00553C91">
              <w:rPr>
                <w:rFonts w:ascii="Times New Roman" w:hAnsi="Times New Roman" w:cs="Times New Roman"/>
                <w:color w:val="000000" w:themeColor="text1"/>
                <w:sz w:val="24"/>
                <w:szCs w:val="24"/>
              </w:rPr>
              <w:t>ПЗ</w:t>
            </w:r>
          </w:p>
        </w:tc>
      </w:tr>
      <w:tr w:rsidR="00DB5643" w:rsidRPr="00553C91" w:rsidTr="00D94FF4">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spacing w:after="0" w:line="360" w:lineRule="atLeast"/>
              <w:rPr>
                <w:color w:val="000000" w:themeColor="text1"/>
                <w:sz w:val="26"/>
                <w:szCs w:val="26"/>
              </w:rPr>
            </w:pPr>
            <w:r w:rsidRPr="00553C91">
              <w:rPr>
                <w:color w:val="000000" w:themeColor="text1"/>
                <w:sz w:val="26"/>
                <w:szCs w:val="26"/>
              </w:rPr>
              <w:t xml:space="preserve">2. </w:t>
            </w:r>
          </w:p>
        </w:tc>
        <w:tc>
          <w:tcPr>
            <w:tcW w:w="7074" w:type="dxa"/>
            <w:tcBorders>
              <w:top w:val="single" w:sz="4" w:space="0" w:color="auto"/>
              <w:left w:val="single" w:sz="4" w:space="0" w:color="auto"/>
              <w:bottom w:val="single" w:sz="4" w:space="0" w:color="auto"/>
              <w:right w:val="single" w:sz="4" w:space="0" w:color="auto"/>
            </w:tcBorders>
          </w:tcPr>
          <w:p w:rsidR="00DB5643" w:rsidRPr="00553C91" w:rsidRDefault="000D03D1"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Определяне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Кирково</w:t>
            </w:r>
            <w:r w:rsidRPr="00A90FCD">
              <w:rPr>
                <w:rFonts w:ascii="Helvetica" w:eastAsia="Times New Roman" w:hAnsi="Helvetica" w:cs="Helvetica"/>
                <w:color w:val="000000" w:themeColor="text1"/>
                <w:sz w:val="24"/>
                <w:szCs w:val="24"/>
                <w:lang w:eastAsia="bg-BG"/>
              </w:rPr>
              <w:t xml:space="preserve">, формиране на структурата и съдържанието на единната </w:t>
            </w:r>
            <w:r w:rsidRPr="00A90FCD">
              <w:rPr>
                <w:rFonts w:ascii="Helvetica" w:eastAsia="Times New Roman" w:hAnsi="Helvetica" w:cs="Helvetica"/>
                <w:color w:val="000000" w:themeColor="text1"/>
                <w:sz w:val="24"/>
                <w:szCs w:val="24"/>
                <w:lang w:eastAsia="bg-BG"/>
              </w:rPr>
              <w:lastRenderedPageBreak/>
              <w:t>номерация на ПСИК за изборите за народни представители на 04 април 2021 г.</w:t>
            </w:r>
          </w:p>
        </w:tc>
        <w:tc>
          <w:tcPr>
            <w:tcW w:w="1702" w:type="dxa"/>
            <w:tcBorders>
              <w:top w:val="single" w:sz="4" w:space="0" w:color="auto"/>
              <w:left w:val="single" w:sz="4" w:space="0" w:color="auto"/>
              <w:bottom w:val="single" w:sz="4" w:space="0" w:color="auto"/>
              <w:right w:val="single" w:sz="4" w:space="0" w:color="auto"/>
            </w:tcBorders>
            <w:hideMark/>
          </w:tcPr>
          <w:p w:rsidR="00DB5643" w:rsidRPr="00553C91" w:rsidRDefault="00DB5643"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lastRenderedPageBreak/>
              <w:t>ПЗ</w:t>
            </w:r>
          </w:p>
        </w:tc>
      </w:tr>
      <w:tr w:rsidR="00DB5643" w:rsidRPr="00553C91" w:rsidTr="00FE4458">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spacing w:after="0" w:line="360" w:lineRule="atLeast"/>
              <w:rPr>
                <w:color w:val="000000" w:themeColor="text1"/>
                <w:sz w:val="26"/>
                <w:szCs w:val="26"/>
              </w:rPr>
            </w:pPr>
            <w:r w:rsidRPr="00553C91">
              <w:rPr>
                <w:color w:val="000000" w:themeColor="text1"/>
                <w:sz w:val="26"/>
                <w:szCs w:val="26"/>
              </w:rPr>
              <w:lastRenderedPageBreak/>
              <w:t>3</w:t>
            </w:r>
            <w:r w:rsidRPr="00553C91">
              <w:rPr>
                <w:color w:val="000000" w:themeColor="text1"/>
                <w:sz w:val="26"/>
                <w:szCs w:val="26"/>
                <w:lang w:val="en-US"/>
              </w:rPr>
              <w:t>.</w:t>
            </w:r>
          </w:p>
        </w:tc>
        <w:tc>
          <w:tcPr>
            <w:tcW w:w="7074" w:type="dxa"/>
            <w:tcBorders>
              <w:top w:val="single" w:sz="4" w:space="0" w:color="auto"/>
              <w:left w:val="single" w:sz="4" w:space="0" w:color="auto"/>
              <w:bottom w:val="single" w:sz="4" w:space="0" w:color="auto"/>
              <w:right w:val="single" w:sz="4" w:space="0" w:color="auto"/>
            </w:tcBorders>
          </w:tcPr>
          <w:p w:rsidR="00DB5643" w:rsidRPr="000D03D1" w:rsidRDefault="000D03D1" w:rsidP="000D03D1">
            <w:p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r w:rsidRPr="008D27BF">
              <w:rPr>
                <w:rFonts w:ascii="Times New Roman" w:eastAsia="Times New Roman" w:hAnsi="Times New Roman" w:cs="Times New Roman"/>
                <w:color w:val="000000" w:themeColor="text1"/>
                <w:sz w:val="24"/>
                <w:szCs w:val="24"/>
                <w:lang w:eastAsia="en-GB"/>
              </w:rPr>
              <w:t xml:space="preserve">Искане от Директора на ”Информационно обслужване” АД –Кърджали за получаване на 1 брой оригинален протокол на секционна избирателна комисия за гласуване с </w:t>
            </w:r>
            <w:r>
              <w:rPr>
                <w:rFonts w:ascii="Times New Roman" w:eastAsia="Times New Roman" w:hAnsi="Times New Roman" w:cs="Times New Roman"/>
                <w:color w:val="000000" w:themeColor="text1"/>
                <w:sz w:val="24"/>
                <w:szCs w:val="24"/>
                <w:lang w:eastAsia="en-GB"/>
              </w:rPr>
              <w:t>хартиени бюлетини Приложение №97-НС</w:t>
            </w:r>
            <w:r w:rsidRPr="008D27BF">
              <w:rPr>
                <w:rFonts w:ascii="Times New Roman" w:eastAsia="Times New Roman" w:hAnsi="Times New Roman" w:cs="Times New Roman"/>
                <w:color w:val="000000" w:themeColor="text1"/>
                <w:sz w:val="24"/>
                <w:szCs w:val="24"/>
                <w:lang w:eastAsia="en-GB"/>
              </w:rPr>
              <w:t xml:space="preserve">-х и 1 брой за </w:t>
            </w:r>
            <w:r>
              <w:rPr>
                <w:rFonts w:ascii="Times New Roman" w:eastAsia="Times New Roman" w:hAnsi="Times New Roman" w:cs="Times New Roman"/>
                <w:color w:val="000000" w:themeColor="text1"/>
                <w:sz w:val="24"/>
                <w:szCs w:val="24"/>
                <w:lang w:eastAsia="en-GB"/>
              </w:rPr>
              <w:t>машинно</w:t>
            </w:r>
            <w:r>
              <w:rPr>
                <w:rFonts w:ascii="Times New Roman" w:eastAsia="Times New Roman" w:hAnsi="Times New Roman" w:cs="Times New Roman"/>
                <w:color w:val="000000" w:themeColor="text1"/>
                <w:sz w:val="24"/>
                <w:szCs w:val="24"/>
                <w:lang w:val="bg-BG" w:eastAsia="en-GB"/>
              </w:rPr>
              <w:t xml:space="preserve"> и хартиено</w:t>
            </w:r>
            <w:r>
              <w:rPr>
                <w:rFonts w:ascii="Times New Roman" w:eastAsia="Times New Roman" w:hAnsi="Times New Roman" w:cs="Times New Roman"/>
                <w:color w:val="000000" w:themeColor="text1"/>
                <w:sz w:val="24"/>
                <w:szCs w:val="24"/>
                <w:lang w:eastAsia="en-GB"/>
              </w:rPr>
              <w:t xml:space="preserve"> гласуване Приложение №97-НС</w:t>
            </w:r>
            <w:r w:rsidRPr="008D27BF">
              <w:rPr>
                <w:rFonts w:ascii="Times New Roman" w:eastAsia="Times New Roman" w:hAnsi="Times New Roman" w:cs="Times New Roman"/>
                <w:color w:val="000000" w:themeColor="text1"/>
                <w:sz w:val="24"/>
                <w:szCs w:val="24"/>
                <w:lang w:eastAsia="en-GB"/>
              </w:rPr>
              <w:t xml:space="preserve">-хм, с които да тестват системата за сканиране на протоколите във връзка с извършваната от тях компютърна обработка на резултатите от </w:t>
            </w:r>
            <w:r w:rsidRPr="00D93024">
              <w:rPr>
                <w:rFonts w:ascii="Times New Roman" w:eastAsia="Times New Roman" w:hAnsi="Times New Roman" w:cs="Times New Roman"/>
                <w:color w:val="000000" w:themeColor="text1"/>
                <w:sz w:val="24"/>
                <w:szCs w:val="24"/>
                <w:lang w:eastAsia="en-GB"/>
              </w:rPr>
              <w:t>за изборите за народни представители на 04 април 2021 г.</w:t>
            </w:r>
          </w:p>
        </w:tc>
        <w:tc>
          <w:tcPr>
            <w:tcW w:w="1702" w:type="dxa"/>
            <w:tcBorders>
              <w:top w:val="single" w:sz="4" w:space="0" w:color="auto"/>
              <w:left w:val="single" w:sz="4" w:space="0" w:color="auto"/>
              <w:bottom w:val="single" w:sz="4" w:space="0" w:color="auto"/>
              <w:right w:val="single" w:sz="4" w:space="0" w:color="auto"/>
            </w:tcBorders>
          </w:tcPr>
          <w:p w:rsidR="00DB5643" w:rsidRPr="00553C91" w:rsidRDefault="00DB5643"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r w:rsidR="000D03D1" w:rsidRPr="00553C91" w:rsidTr="00350DE0">
        <w:trPr>
          <w:trHeight w:val="20"/>
          <w:jc w:val="center"/>
        </w:trPr>
        <w:tc>
          <w:tcPr>
            <w:tcW w:w="659" w:type="dxa"/>
            <w:tcBorders>
              <w:top w:val="single" w:sz="4" w:space="0" w:color="auto"/>
              <w:left w:val="single" w:sz="4" w:space="0" w:color="auto"/>
              <w:bottom w:val="single" w:sz="4" w:space="0" w:color="auto"/>
              <w:right w:val="single" w:sz="4" w:space="0" w:color="auto"/>
            </w:tcBorders>
          </w:tcPr>
          <w:p w:rsidR="000D03D1" w:rsidRPr="000D03D1" w:rsidRDefault="000D03D1" w:rsidP="00FE4458">
            <w:pPr>
              <w:spacing w:after="0" w:line="360" w:lineRule="atLeast"/>
              <w:rPr>
                <w:color w:val="000000" w:themeColor="text1"/>
                <w:sz w:val="26"/>
                <w:szCs w:val="26"/>
                <w:lang w:val="bg-BG"/>
              </w:rPr>
            </w:pPr>
            <w:r>
              <w:rPr>
                <w:color w:val="000000" w:themeColor="text1"/>
                <w:sz w:val="26"/>
                <w:szCs w:val="26"/>
                <w:lang w:val="bg-BG"/>
              </w:rPr>
              <w:t>4.</w:t>
            </w:r>
          </w:p>
        </w:tc>
        <w:tc>
          <w:tcPr>
            <w:tcW w:w="7074" w:type="dxa"/>
            <w:tcBorders>
              <w:top w:val="single" w:sz="4" w:space="0" w:color="auto"/>
              <w:left w:val="single" w:sz="4" w:space="0" w:color="auto"/>
              <w:bottom w:val="single" w:sz="4" w:space="0" w:color="auto"/>
              <w:right w:val="single" w:sz="4" w:space="0" w:color="auto"/>
            </w:tcBorders>
          </w:tcPr>
          <w:p w:rsidR="000D03D1" w:rsidRPr="00553C91" w:rsidRDefault="000D03D1" w:rsidP="00FE4458">
            <w:pPr>
              <w:shd w:val="clear" w:color="auto" w:fill="FFFFFF"/>
              <w:spacing w:after="150" w:line="240" w:lineRule="auto"/>
              <w:jc w:val="both"/>
              <w:rPr>
                <w:rFonts w:ascii="Times New Roman" w:hAnsi="Times New Roman" w:cs="Times New Roman"/>
                <w:color w:val="000000" w:themeColor="text1"/>
                <w:sz w:val="24"/>
                <w:szCs w:val="24"/>
                <w:lang w:eastAsia="bg-BG"/>
              </w:rPr>
            </w:pPr>
            <w:r w:rsidRPr="00553C91">
              <w:rPr>
                <w:rFonts w:ascii="Times New Roman" w:hAnsi="Times New Roman" w:cs="Times New Roman"/>
                <w:color w:val="000000" w:themeColor="text1"/>
                <w:sz w:val="24"/>
                <w:szCs w:val="24"/>
              </w:rPr>
              <w:t xml:space="preserve">Разни. </w:t>
            </w:r>
          </w:p>
        </w:tc>
        <w:tc>
          <w:tcPr>
            <w:tcW w:w="1702" w:type="dxa"/>
            <w:tcBorders>
              <w:top w:val="single" w:sz="4" w:space="0" w:color="auto"/>
              <w:left w:val="single" w:sz="4" w:space="0" w:color="auto"/>
              <w:bottom w:val="single" w:sz="4" w:space="0" w:color="auto"/>
              <w:right w:val="single" w:sz="4" w:space="0" w:color="auto"/>
            </w:tcBorders>
            <w:vAlign w:val="center"/>
          </w:tcPr>
          <w:p w:rsidR="000D03D1" w:rsidRPr="00553C91" w:rsidRDefault="000D03D1" w:rsidP="00FE4458">
            <w:pPr>
              <w:jc w:val="center"/>
              <w:rPr>
                <w:rFonts w:ascii="Times New Roman" w:hAnsi="Times New Roman" w:cs="Times New Roman"/>
                <w:color w:val="000000" w:themeColor="text1"/>
                <w:sz w:val="24"/>
                <w:szCs w:val="24"/>
              </w:rPr>
            </w:pPr>
            <w:r w:rsidRPr="00553C91">
              <w:rPr>
                <w:rFonts w:ascii="Times New Roman" w:hAnsi="Times New Roman" w:cs="Times New Roman"/>
                <w:color w:val="000000" w:themeColor="text1"/>
                <w:sz w:val="24"/>
                <w:szCs w:val="24"/>
              </w:rPr>
              <w:t>ПЗ</w:t>
            </w:r>
          </w:p>
        </w:tc>
      </w:tr>
    </w:tbl>
    <w:p w:rsidR="00DB1C80" w:rsidRPr="00553C91" w:rsidRDefault="00DB1C80">
      <w:pPr>
        <w:rPr>
          <w:rFonts w:ascii="Helvetica" w:hAnsi="Helvetica" w:cs="Helvetica"/>
          <w:color w:val="000000" w:themeColor="text1"/>
          <w:lang w:val="bg-BG"/>
        </w:rPr>
      </w:pPr>
    </w:p>
    <w:p w:rsidR="000351C5" w:rsidRPr="00553C91" w:rsidRDefault="000351C5">
      <w:pPr>
        <w:rPr>
          <w:rFonts w:ascii="Helvetica" w:hAnsi="Helvetica" w:cs="Helvetica"/>
          <w:color w:val="000000" w:themeColor="text1"/>
        </w:rPr>
      </w:pPr>
    </w:p>
    <w:p w:rsidR="00DB1C80" w:rsidRPr="00553C91" w:rsidRDefault="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lang w:val="bg-BG"/>
        </w:rPr>
        <w:t>Присъстващите членове на РИК 09 Кърджали единодушно приеха предложения дневен ред.</w:t>
      </w:r>
    </w:p>
    <w:p w:rsidR="00DB1C80" w:rsidRPr="00553C91" w:rsidRDefault="00DB1C80" w:rsidP="00DB1C80">
      <w:pPr>
        <w:rPr>
          <w:rFonts w:ascii="Helvetica" w:hAnsi="Helvetica" w:cs="Helvetica"/>
          <w:color w:val="000000" w:themeColor="text1"/>
          <w:lang w:val="bg-BG"/>
        </w:rPr>
      </w:pPr>
      <w:r w:rsidRPr="00553C91">
        <w:rPr>
          <w:rFonts w:ascii="Helvetica" w:hAnsi="Helvetica" w:cs="Helvetica"/>
          <w:color w:val="000000" w:themeColor="text1"/>
        </w:rPr>
        <w:tab/>
      </w:r>
      <w:r w:rsidRPr="00553C91">
        <w:rPr>
          <w:rFonts w:ascii="Helvetica" w:hAnsi="Helvetica" w:cs="Helvetica"/>
          <w:color w:val="000000" w:themeColor="text1"/>
        </w:rPr>
        <w:tab/>
      </w:r>
      <w:r w:rsidRPr="00553C91">
        <w:rPr>
          <w:rFonts w:ascii="Helvetica" w:hAnsi="Helvetica" w:cs="Helvetica"/>
          <w:color w:val="000000" w:themeColor="text1"/>
          <w:lang w:val="bg-BG"/>
        </w:rPr>
        <w:t>По така обявеният от председателя на РИК – Кърджали г-н Захариев дневен ред и след направените разисквания комисията прие следните решения:</w:t>
      </w:r>
    </w:p>
    <w:p w:rsidR="00166500" w:rsidRPr="00553C91" w:rsidRDefault="00166500" w:rsidP="00DB1C80">
      <w:pPr>
        <w:rPr>
          <w:rFonts w:ascii="Helvetica" w:hAnsi="Helvetica" w:cs="Helvetica"/>
          <w:color w:val="000000" w:themeColor="text1"/>
          <w:lang w:val="bg-BG"/>
        </w:rPr>
      </w:pPr>
    </w:p>
    <w:p w:rsidR="00DB1C80" w:rsidRPr="00553C91" w:rsidRDefault="00DB1C80" w:rsidP="00DB1C80">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По точка 1:</w:t>
      </w:r>
    </w:p>
    <w:p w:rsidR="00D45F47" w:rsidRPr="00A90FCD" w:rsidRDefault="00D45F47" w:rsidP="00D45F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A90FCD">
        <w:rPr>
          <w:rFonts w:ascii="Helvetica" w:eastAsia="Times New Roman" w:hAnsi="Helvetica" w:cs="Helvetica"/>
          <w:color w:val="000000" w:themeColor="text1"/>
          <w:sz w:val="34"/>
          <w:szCs w:val="34"/>
          <w:lang w:eastAsia="bg-BG"/>
        </w:rPr>
        <w:t>РЕШЕНИЕ</w:t>
      </w:r>
      <w:r w:rsidRPr="00A90FCD">
        <w:rPr>
          <w:rFonts w:ascii="Helvetica" w:eastAsia="Times New Roman" w:hAnsi="Helvetica" w:cs="Helvetica"/>
          <w:color w:val="000000" w:themeColor="text1"/>
          <w:sz w:val="34"/>
          <w:szCs w:val="34"/>
          <w:lang w:eastAsia="bg-BG"/>
        </w:rPr>
        <w:br/>
        <w:t>№ 94-НС</w:t>
      </w:r>
      <w:r w:rsidRPr="00A90FCD">
        <w:rPr>
          <w:rFonts w:ascii="Helvetica" w:eastAsia="Times New Roman" w:hAnsi="Helvetica" w:cs="Helvetica"/>
          <w:color w:val="000000" w:themeColor="text1"/>
          <w:sz w:val="34"/>
          <w:szCs w:val="34"/>
          <w:lang w:eastAsia="bg-BG"/>
        </w:rPr>
        <w:br/>
        <w:t>Кърджали, 22.03.2021</w:t>
      </w: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Момчилград</w:t>
      </w:r>
      <w:r w:rsidRPr="00A90FCD">
        <w:rPr>
          <w:rFonts w:ascii="Helvetica" w:eastAsia="Times New Roman" w:hAnsi="Helvetica" w:cs="Helvetica"/>
          <w:color w:val="000000" w:themeColor="text1"/>
          <w:sz w:val="24"/>
          <w:szCs w:val="24"/>
          <w:lang w:eastAsia="bg-BG"/>
        </w:rPr>
        <w:t>, формиране на структурата и съдържанието на единната номерация на ПСИК за изборите за народни представители на 04 април 2021 г.</w:t>
      </w: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С Вх. № 137/12.03.2021 г. във входящия регистър на РИК – Кърджали е постъпило писмо от секретаря на община </w:t>
      </w:r>
      <w:r>
        <w:rPr>
          <w:rFonts w:ascii="Helvetica" w:eastAsia="Times New Roman" w:hAnsi="Helvetica" w:cs="Helvetica"/>
          <w:color w:val="000000" w:themeColor="text1"/>
          <w:sz w:val="24"/>
          <w:szCs w:val="24"/>
          <w:lang w:eastAsia="bg-BG"/>
        </w:rPr>
        <w:t>Момчилград</w:t>
      </w:r>
      <w:r w:rsidRPr="00A90FCD">
        <w:rPr>
          <w:rFonts w:ascii="Helvetica" w:eastAsia="Times New Roman" w:hAnsi="Helvetica" w:cs="Helvetica"/>
          <w:color w:val="000000" w:themeColor="text1"/>
          <w:sz w:val="24"/>
          <w:szCs w:val="24"/>
          <w:lang w:eastAsia="bg-BG"/>
        </w:rPr>
        <w:t xml:space="preserve"> Изх. № 37-00-8/12.03.2021 </w:t>
      </w:r>
      <w:proofErr w:type="gramStart"/>
      <w:r w:rsidRPr="00A90FCD">
        <w:rPr>
          <w:rFonts w:ascii="Helvetica" w:eastAsia="Times New Roman" w:hAnsi="Helvetica" w:cs="Helvetica"/>
          <w:color w:val="000000" w:themeColor="text1"/>
          <w:sz w:val="24"/>
          <w:szCs w:val="24"/>
          <w:lang w:eastAsia="bg-BG"/>
        </w:rPr>
        <w:t>г.,</w:t>
      </w:r>
      <w:proofErr w:type="gramEnd"/>
      <w:r w:rsidRPr="00A90FCD">
        <w:rPr>
          <w:rFonts w:ascii="Helvetica" w:eastAsia="Times New Roman" w:hAnsi="Helvetica" w:cs="Helvetica"/>
          <w:color w:val="000000" w:themeColor="text1"/>
          <w:sz w:val="24"/>
          <w:szCs w:val="24"/>
          <w:lang w:eastAsia="bg-BG"/>
        </w:rPr>
        <w:t xml:space="preserve"> с което ни уведомява за постъпили към тази дата 170 бр. </w:t>
      </w:r>
      <w:proofErr w:type="gramStart"/>
      <w:r w:rsidRPr="00A90FCD">
        <w:rPr>
          <w:rFonts w:ascii="Helvetica" w:eastAsia="Times New Roman" w:hAnsi="Helvetica" w:cs="Helvetica"/>
          <w:color w:val="000000" w:themeColor="text1"/>
          <w:sz w:val="24"/>
          <w:szCs w:val="24"/>
          <w:lang w:eastAsia="bg-BG"/>
        </w:rPr>
        <w:t>заявления</w:t>
      </w:r>
      <w:proofErr w:type="gramEnd"/>
      <w:r w:rsidRPr="00A90FCD">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С писмото се прави искане за определяне на 7 /седем/ броя ПСИК, разпределени по микрорайони с обхват от различни населени места.</w:t>
      </w:r>
    </w:p>
    <w:p w:rsidR="00D45F47" w:rsidRPr="00A90FCD" w:rsidRDefault="00D45F47" w:rsidP="00D45F47">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Допълнително на електронната поща на комисията е изпратено писмо, в което се прави следното уточнение на обхвата на тези ПСИК и подадените заявления, както следва:</w:t>
      </w:r>
    </w:p>
    <w:p w:rsidR="00D45F47" w:rsidRPr="00AF0EEA" w:rsidRDefault="00D45F47" w:rsidP="00D45F47">
      <w:pPr>
        <w:pStyle w:val="aa"/>
        <w:numPr>
          <w:ilvl w:val="0"/>
          <w:numId w:val="17"/>
        </w:numPr>
        <w:shd w:val="clear" w:color="auto" w:fill="FFFFFF"/>
        <w:spacing w:after="150" w:line="240" w:lineRule="auto"/>
        <w:ind w:left="426"/>
        <w:jc w:val="both"/>
        <w:rPr>
          <w:rFonts w:ascii="Helvetica" w:eastAsia="Times New Roman" w:hAnsi="Helvetica" w:cs="Helvetica"/>
          <w:color w:val="000000" w:themeColor="text1"/>
          <w:sz w:val="24"/>
          <w:szCs w:val="24"/>
          <w:lang w:eastAsia="bg-BG"/>
        </w:rPr>
      </w:pPr>
      <w:r w:rsidRPr="00AF0EEA">
        <w:rPr>
          <w:rFonts w:ascii="Helvetica" w:eastAsia="Times New Roman" w:hAnsi="Helvetica" w:cs="Helvetica"/>
          <w:color w:val="000000" w:themeColor="text1"/>
          <w:sz w:val="24"/>
          <w:szCs w:val="24"/>
          <w:lang w:eastAsia="bg-BG"/>
        </w:rPr>
        <w:t xml:space="preserve">Гр. Момчилград с </w:t>
      </w:r>
      <w:r w:rsidRPr="00AF0EEA">
        <w:rPr>
          <w:rFonts w:ascii="Helvetica" w:eastAsia="Times New Roman" w:hAnsi="Helvetica" w:cs="Helvetica"/>
          <w:b/>
          <w:color w:val="000000" w:themeColor="text1"/>
          <w:sz w:val="24"/>
          <w:szCs w:val="24"/>
          <w:lang w:eastAsia="bg-BG"/>
        </w:rPr>
        <w:t>2 /две/ ПСИК</w:t>
      </w:r>
      <w:r w:rsidRPr="00AF0EEA">
        <w:rPr>
          <w:rFonts w:ascii="Helvetica" w:eastAsia="Times New Roman" w:hAnsi="Helvetica" w:cs="Helvetica"/>
          <w:color w:val="000000" w:themeColor="text1"/>
          <w:sz w:val="24"/>
          <w:szCs w:val="24"/>
          <w:lang w:eastAsia="bg-BG"/>
        </w:rPr>
        <w:t xml:space="preserve"> – 80 </w:t>
      </w:r>
      <w:proofErr w:type="gramStart"/>
      <w:r w:rsidRPr="00AF0EEA">
        <w:rPr>
          <w:rFonts w:ascii="Helvetica" w:eastAsia="Times New Roman" w:hAnsi="Helvetica" w:cs="Helvetica"/>
          <w:color w:val="000000" w:themeColor="text1"/>
          <w:sz w:val="24"/>
          <w:szCs w:val="24"/>
          <w:lang w:eastAsia="bg-BG"/>
        </w:rPr>
        <w:t>бр.;</w:t>
      </w:r>
      <w:proofErr w:type="gramEnd"/>
      <w:r w:rsidRPr="00AF0EEA">
        <w:rPr>
          <w:rFonts w:ascii="Helvetica" w:eastAsia="Times New Roman" w:hAnsi="Helvetica" w:cs="Helvetica"/>
          <w:color w:val="000000" w:themeColor="text1"/>
          <w:sz w:val="24"/>
          <w:szCs w:val="24"/>
          <w:lang w:eastAsia="bg-BG"/>
        </w:rPr>
        <w:t xml:space="preserve"> </w:t>
      </w:r>
    </w:p>
    <w:p w:rsidR="00D45F47" w:rsidRPr="00AF0EEA" w:rsidRDefault="00D45F47" w:rsidP="00D45F47">
      <w:pPr>
        <w:pStyle w:val="aa"/>
        <w:numPr>
          <w:ilvl w:val="0"/>
          <w:numId w:val="17"/>
        </w:numPr>
        <w:shd w:val="clear" w:color="auto" w:fill="FFFFFF"/>
        <w:spacing w:after="150" w:line="240" w:lineRule="auto"/>
        <w:ind w:left="426"/>
        <w:jc w:val="both"/>
        <w:rPr>
          <w:rFonts w:ascii="Helvetica" w:eastAsia="Times New Roman" w:hAnsi="Helvetica" w:cs="Helvetica"/>
          <w:color w:val="000000" w:themeColor="text1"/>
          <w:sz w:val="24"/>
          <w:szCs w:val="24"/>
          <w:lang w:eastAsia="bg-BG"/>
        </w:rPr>
      </w:pPr>
      <w:r w:rsidRPr="00AF0EEA">
        <w:rPr>
          <w:rFonts w:ascii="Helvetica" w:hAnsi="Helvetica" w:cs="Helvetica"/>
          <w:sz w:val="24"/>
          <w:szCs w:val="24"/>
        </w:rPr>
        <w:lastRenderedPageBreak/>
        <w:t xml:space="preserve">Микрорайон с. Звездел с обхват (с. Звездел, с. Ауста, с. Пазарци, с.Карамфил, с. Чайка, с. Синделци, с. Конче, с. Седефче и с. Ралица) – 23 </w:t>
      </w:r>
      <w:proofErr w:type="gramStart"/>
      <w:r w:rsidRPr="00AF0EEA">
        <w:rPr>
          <w:rFonts w:ascii="Helvetica" w:hAnsi="Helvetica" w:cs="Helvetica"/>
          <w:sz w:val="24"/>
          <w:szCs w:val="24"/>
        </w:rPr>
        <w:t>бр.;</w:t>
      </w:r>
      <w:proofErr w:type="gramEnd"/>
    </w:p>
    <w:p w:rsidR="00D45F47" w:rsidRPr="00AF0EEA" w:rsidRDefault="00D45F47" w:rsidP="00D45F47">
      <w:pPr>
        <w:pStyle w:val="aa"/>
        <w:widowControl w:val="0"/>
        <w:numPr>
          <w:ilvl w:val="0"/>
          <w:numId w:val="17"/>
        </w:numPr>
        <w:autoSpaceDE w:val="0"/>
        <w:autoSpaceDN w:val="0"/>
        <w:spacing w:before="155" w:after="0" w:line="274" w:lineRule="exact"/>
        <w:ind w:left="426"/>
        <w:contextualSpacing w:val="0"/>
        <w:rPr>
          <w:rFonts w:ascii="Helvetica" w:hAnsi="Helvetica" w:cs="Helvetica"/>
          <w:sz w:val="24"/>
          <w:szCs w:val="24"/>
        </w:rPr>
      </w:pPr>
      <w:r w:rsidRPr="00AF0EEA">
        <w:rPr>
          <w:rFonts w:ascii="Helvetica" w:hAnsi="Helvetica" w:cs="Helvetica"/>
          <w:sz w:val="24"/>
          <w:szCs w:val="24"/>
        </w:rPr>
        <w:t xml:space="preserve">Микрорайон Нановица </w:t>
      </w:r>
      <w:proofErr w:type="gramStart"/>
      <w:r w:rsidRPr="00AF0EEA">
        <w:rPr>
          <w:rFonts w:ascii="Helvetica" w:hAnsi="Helvetica" w:cs="Helvetica"/>
          <w:sz w:val="24"/>
          <w:szCs w:val="24"/>
        </w:rPr>
        <w:t>( с</w:t>
      </w:r>
      <w:proofErr w:type="gramEnd"/>
      <w:r w:rsidRPr="00AF0EEA">
        <w:rPr>
          <w:rFonts w:ascii="Helvetica" w:hAnsi="Helvetica" w:cs="Helvetica"/>
          <w:sz w:val="24"/>
          <w:szCs w:val="24"/>
        </w:rPr>
        <w:t>. Нановица, с. Постник, с.Девинци, с. Гургулица, с. Неофит Бозвелиево, с.Лале, с.  Джелебско) – 21 броя;</w:t>
      </w:r>
    </w:p>
    <w:p w:rsidR="00D45F47" w:rsidRPr="00AF0EEA" w:rsidRDefault="00D45F47" w:rsidP="00D45F47">
      <w:pPr>
        <w:pStyle w:val="aa"/>
        <w:widowControl w:val="0"/>
        <w:numPr>
          <w:ilvl w:val="0"/>
          <w:numId w:val="17"/>
        </w:numPr>
        <w:autoSpaceDE w:val="0"/>
        <w:autoSpaceDN w:val="0"/>
        <w:spacing w:before="155" w:after="0" w:line="274" w:lineRule="exact"/>
        <w:ind w:left="426"/>
        <w:contextualSpacing w:val="0"/>
        <w:rPr>
          <w:rFonts w:ascii="Helvetica" w:hAnsi="Helvetica" w:cs="Helvetica"/>
          <w:sz w:val="24"/>
          <w:szCs w:val="24"/>
        </w:rPr>
      </w:pPr>
      <w:r w:rsidRPr="00AF0EEA">
        <w:rPr>
          <w:rFonts w:ascii="Helvetica" w:hAnsi="Helvetica" w:cs="Helvetica"/>
          <w:sz w:val="24"/>
          <w:szCs w:val="24"/>
        </w:rPr>
        <w:t>Микрорайон Равен ( с.Равен, с.Врело, с.Чобанка, с.Биволяне, с.Татул) – 15 броя;</w:t>
      </w:r>
    </w:p>
    <w:p w:rsidR="00D45F47" w:rsidRPr="00AF0EEA" w:rsidRDefault="00D45F47" w:rsidP="00D45F47">
      <w:pPr>
        <w:pStyle w:val="aa"/>
        <w:widowControl w:val="0"/>
        <w:numPr>
          <w:ilvl w:val="0"/>
          <w:numId w:val="17"/>
        </w:numPr>
        <w:autoSpaceDE w:val="0"/>
        <w:autoSpaceDN w:val="0"/>
        <w:spacing w:before="155" w:after="0" w:line="274" w:lineRule="exact"/>
        <w:ind w:left="426"/>
        <w:contextualSpacing w:val="0"/>
        <w:rPr>
          <w:rFonts w:ascii="Helvetica" w:hAnsi="Helvetica" w:cs="Helvetica"/>
          <w:sz w:val="24"/>
          <w:szCs w:val="24"/>
          <w:lang w:val="en-US"/>
        </w:rPr>
      </w:pPr>
      <w:r w:rsidRPr="00AF0EEA">
        <w:rPr>
          <w:rFonts w:ascii="Helvetica" w:hAnsi="Helvetica" w:cs="Helvetica"/>
          <w:sz w:val="24"/>
          <w:szCs w:val="24"/>
        </w:rPr>
        <w:t>Микрорайон Груево (с.Груево, с.Свобода, с. Летовник, с.Чомаково, с.Балабаново, с. Върхари, с.Седлари, с. Садовица, с.Загорско) – 6 броя;</w:t>
      </w:r>
    </w:p>
    <w:p w:rsidR="00D45F47" w:rsidRPr="00AF0EEA" w:rsidRDefault="00D45F47" w:rsidP="00D45F47">
      <w:pPr>
        <w:pStyle w:val="aa"/>
        <w:widowControl w:val="0"/>
        <w:numPr>
          <w:ilvl w:val="0"/>
          <w:numId w:val="17"/>
        </w:numPr>
        <w:autoSpaceDE w:val="0"/>
        <w:autoSpaceDN w:val="0"/>
        <w:spacing w:before="155" w:after="0" w:line="274" w:lineRule="exact"/>
        <w:ind w:left="426"/>
        <w:contextualSpacing w:val="0"/>
        <w:rPr>
          <w:rFonts w:ascii="Helvetica" w:hAnsi="Helvetica" w:cs="Helvetica"/>
          <w:sz w:val="24"/>
          <w:szCs w:val="24"/>
          <w:lang w:val="en-US"/>
        </w:rPr>
      </w:pPr>
      <w:r w:rsidRPr="00AF0EEA">
        <w:rPr>
          <w:rFonts w:ascii="Helvetica" w:hAnsi="Helvetica" w:cs="Helvetica"/>
          <w:sz w:val="24"/>
          <w:szCs w:val="24"/>
        </w:rPr>
        <w:t>Микрорайон Приградски (с.Соколино, с.Пиявец, с.Друмче, с.Сенце, с.Прогрес, с.Горско Дюлево, с.Кременец, с.Птичар, с.Багрянка, с.Чуково) – 25 броя.</w:t>
      </w:r>
    </w:p>
    <w:p w:rsidR="00D45F47"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45F47" w:rsidRDefault="00D45F47" w:rsidP="00D45F47">
      <w:pPr>
        <w:shd w:val="clear" w:color="auto" w:fill="FFFFFF"/>
        <w:spacing w:after="150" w:line="240" w:lineRule="auto"/>
        <w:ind w:firstLine="426"/>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Допълнително по електронната поща е постъпило писмо от секретаря на общината, с което ни уведомяват, че са проведени консултации за съставите на 4 /четири/ ПСИК на територията на община Момчилград. Тоест предложението е за образуване на 4 /четири/ ПСИК.</w:t>
      </w:r>
    </w:p>
    <w:p w:rsidR="00D45F47" w:rsidRDefault="00D45F47" w:rsidP="00D45F47">
      <w:pPr>
        <w:shd w:val="clear" w:color="auto" w:fill="FFFFFF"/>
        <w:spacing w:after="150" w:line="240" w:lineRule="auto"/>
        <w:ind w:firstLine="426"/>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Със Заповед № РД-19-109/16.03.2021 г. кмета на община Момчилград е образувал 4 /четири/ ПСИК с обхват:</w:t>
      </w:r>
    </w:p>
    <w:p w:rsidR="00D45F47" w:rsidRPr="000518C1" w:rsidRDefault="00D45F47" w:rsidP="00D45F47">
      <w:pPr>
        <w:pStyle w:val="aa"/>
        <w:widowControl w:val="0"/>
        <w:autoSpaceDE w:val="0"/>
        <w:autoSpaceDN w:val="0"/>
        <w:spacing w:before="155" w:after="0" w:line="274" w:lineRule="exact"/>
        <w:ind w:left="1080"/>
        <w:contextualSpacing w:val="0"/>
        <w:rPr>
          <w:rFonts w:ascii="Helvetica" w:hAnsi="Helvetica" w:cs="Helvetica"/>
          <w:sz w:val="24"/>
          <w:szCs w:val="24"/>
        </w:rPr>
      </w:pPr>
      <w:r w:rsidRPr="000518C1">
        <w:rPr>
          <w:rFonts w:ascii="Helvetica" w:hAnsi="Helvetica" w:cs="Helvetica"/>
          <w:sz w:val="24"/>
          <w:szCs w:val="24"/>
        </w:rPr>
        <w:t>ПСИК – гр. Момчилград</w:t>
      </w:r>
      <w:r>
        <w:rPr>
          <w:rFonts w:ascii="Helvetica" w:hAnsi="Helvetica" w:cs="Helvetica"/>
          <w:sz w:val="24"/>
          <w:szCs w:val="24"/>
        </w:rPr>
        <w:t xml:space="preserve"> – 1 бр.</w:t>
      </w:r>
    </w:p>
    <w:p w:rsidR="00D45F47" w:rsidRPr="000518C1" w:rsidRDefault="00D45F47" w:rsidP="00D45F47">
      <w:pPr>
        <w:pStyle w:val="aa"/>
        <w:widowControl w:val="0"/>
        <w:autoSpaceDE w:val="0"/>
        <w:autoSpaceDN w:val="0"/>
        <w:spacing w:before="155" w:after="0" w:line="274" w:lineRule="exact"/>
        <w:ind w:left="1080"/>
        <w:contextualSpacing w:val="0"/>
        <w:rPr>
          <w:rFonts w:ascii="Helvetica" w:hAnsi="Helvetica" w:cs="Helvetica"/>
          <w:sz w:val="24"/>
          <w:szCs w:val="24"/>
        </w:rPr>
      </w:pPr>
      <w:r>
        <w:rPr>
          <w:rFonts w:ascii="Helvetica" w:hAnsi="Helvetica" w:cs="Helvetica"/>
          <w:sz w:val="20"/>
          <w:szCs w:val="20"/>
        </w:rPr>
        <w:t xml:space="preserve">Микрорайон Нановица 1 </w:t>
      </w:r>
      <w:proofErr w:type="gramStart"/>
      <w:r>
        <w:rPr>
          <w:rFonts w:ascii="Helvetica" w:hAnsi="Helvetica" w:cs="Helvetica"/>
          <w:sz w:val="20"/>
          <w:szCs w:val="20"/>
        </w:rPr>
        <w:t>бр.:</w:t>
      </w:r>
      <w:proofErr w:type="gramEnd"/>
    </w:p>
    <w:p w:rsidR="00D45F47" w:rsidRPr="000518C1" w:rsidRDefault="00D45F47" w:rsidP="00D45F47">
      <w:pPr>
        <w:pStyle w:val="aa"/>
        <w:widowControl w:val="0"/>
        <w:autoSpaceDE w:val="0"/>
        <w:autoSpaceDN w:val="0"/>
        <w:spacing w:before="155" w:after="0" w:line="274" w:lineRule="exact"/>
        <w:ind w:left="1080"/>
        <w:contextualSpacing w:val="0"/>
        <w:rPr>
          <w:rFonts w:ascii="Helvetica" w:hAnsi="Helvetica" w:cs="Helvetica"/>
          <w:sz w:val="24"/>
          <w:szCs w:val="24"/>
          <w:lang w:val="en-US"/>
        </w:rPr>
      </w:pPr>
      <w:r>
        <w:rPr>
          <w:rFonts w:ascii="Helvetica" w:hAnsi="Helvetica" w:cs="Helvetica"/>
          <w:sz w:val="20"/>
          <w:szCs w:val="20"/>
        </w:rPr>
        <w:t>с. Нановица, с. Неофит Бозвелиево, с. Лале, с. Джелепско, с. Звездел, с. Ауста, с. Пиявец, с Обичник, с. Друмче, с. Кременец, с. Пазарци, с. Чайка, с. Карамфил, с. Синделци, с. Конче</w:t>
      </w:r>
    </w:p>
    <w:p w:rsidR="00D45F47" w:rsidRPr="00EF1FDC" w:rsidRDefault="00D45F47" w:rsidP="00D45F47">
      <w:pPr>
        <w:pStyle w:val="aa"/>
        <w:widowControl w:val="0"/>
        <w:autoSpaceDE w:val="0"/>
        <w:autoSpaceDN w:val="0"/>
        <w:spacing w:before="155" w:after="0" w:line="274" w:lineRule="exact"/>
        <w:ind w:left="1080"/>
        <w:rPr>
          <w:rFonts w:ascii="Helvetica" w:hAnsi="Helvetica" w:cs="Helvetica"/>
          <w:sz w:val="28"/>
          <w:szCs w:val="28"/>
          <w:lang w:val="en-US"/>
        </w:rPr>
      </w:pPr>
      <w:r>
        <w:rPr>
          <w:rFonts w:ascii="Helvetica" w:hAnsi="Helvetica" w:cs="Helvetica"/>
          <w:sz w:val="20"/>
          <w:szCs w:val="20"/>
        </w:rPr>
        <w:t xml:space="preserve">Микрорайон Постник – 1 </w:t>
      </w:r>
      <w:proofErr w:type="gramStart"/>
      <w:r>
        <w:rPr>
          <w:rFonts w:ascii="Helvetica" w:hAnsi="Helvetica" w:cs="Helvetica"/>
          <w:sz w:val="20"/>
          <w:szCs w:val="20"/>
        </w:rPr>
        <w:t>бр.:</w:t>
      </w:r>
      <w:proofErr w:type="gramEnd"/>
    </w:p>
    <w:p w:rsidR="00D45F47" w:rsidRDefault="00D45F47" w:rsidP="00D45F47">
      <w:pPr>
        <w:widowControl w:val="0"/>
        <w:autoSpaceDE w:val="0"/>
        <w:autoSpaceDN w:val="0"/>
        <w:spacing w:before="155" w:after="0" w:line="274" w:lineRule="exact"/>
        <w:ind w:left="1068"/>
        <w:rPr>
          <w:rFonts w:ascii="Helvetica" w:eastAsia="Times New Roman" w:hAnsi="Helvetica" w:cs="Helvetica"/>
          <w:color w:val="000000" w:themeColor="text1"/>
          <w:sz w:val="20"/>
          <w:szCs w:val="20"/>
          <w:lang w:val="en-US" w:eastAsia="bg-BG"/>
        </w:rPr>
      </w:pPr>
      <w:r>
        <w:rPr>
          <w:rFonts w:ascii="Helvetica" w:eastAsia="Times New Roman" w:hAnsi="Helvetica" w:cs="Helvetica"/>
          <w:color w:val="000000" w:themeColor="text1"/>
          <w:sz w:val="20"/>
          <w:szCs w:val="20"/>
          <w:lang w:eastAsia="bg-BG"/>
        </w:rPr>
        <w:t>с. Постник, с. Гургулица, с. Момина сълза, с. Девинци, с. Татул, с. Равен, с. Биволяне, с. Чобанка, с. Плешинци, с. Кос, с. Соколино</w:t>
      </w:r>
      <w:r>
        <w:rPr>
          <w:rFonts w:ascii="Helvetica" w:eastAsia="Times New Roman" w:hAnsi="Helvetica" w:cs="Helvetica"/>
          <w:color w:val="000000" w:themeColor="text1"/>
          <w:sz w:val="20"/>
          <w:szCs w:val="20"/>
          <w:lang w:val="en-US" w:eastAsia="bg-BG"/>
        </w:rPr>
        <w:t>;</w:t>
      </w:r>
    </w:p>
    <w:p w:rsidR="00D45F47" w:rsidRPr="00F47557" w:rsidRDefault="00D45F47" w:rsidP="00D45F47">
      <w:pPr>
        <w:widowControl w:val="0"/>
        <w:autoSpaceDE w:val="0"/>
        <w:autoSpaceDN w:val="0"/>
        <w:spacing w:before="155" w:after="0" w:line="274" w:lineRule="exact"/>
        <w:ind w:left="1068"/>
        <w:rPr>
          <w:rFonts w:ascii="Helvetica" w:hAnsi="Helvetica" w:cs="Helvetica"/>
          <w:sz w:val="28"/>
          <w:szCs w:val="28"/>
          <w:lang w:val="en-US"/>
        </w:rPr>
      </w:pPr>
    </w:p>
    <w:p w:rsidR="00D45F47" w:rsidRPr="00F47557" w:rsidRDefault="00D45F47" w:rsidP="00D45F47">
      <w:pPr>
        <w:pStyle w:val="aa"/>
        <w:widowControl w:val="0"/>
        <w:autoSpaceDE w:val="0"/>
        <w:autoSpaceDN w:val="0"/>
        <w:spacing w:before="155" w:after="0" w:line="274" w:lineRule="exact"/>
        <w:ind w:left="1080"/>
        <w:rPr>
          <w:rFonts w:ascii="Helvetica" w:hAnsi="Helvetica" w:cs="Helvetica"/>
          <w:sz w:val="20"/>
          <w:szCs w:val="20"/>
        </w:rPr>
      </w:pPr>
      <w:r w:rsidRPr="00F47557">
        <w:rPr>
          <w:rFonts w:ascii="Helvetica" w:hAnsi="Helvetica" w:cs="Helvetica"/>
          <w:sz w:val="20"/>
          <w:szCs w:val="20"/>
        </w:rPr>
        <w:t>Микрорайон Груево</w:t>
      </w:r>
      <w:r>
        <w:rPr>
          <w:rFonts w:ascii="Helvetica" w:hAnsi="Helvetica" w:cs="Helvetica"/>
          <w:sz w:val="20"/>
          <w:szCs w:val="20"/>
        </w:rPr>
        <w:t xml:space="preserve"> – 1 </w:t>
      </w:r>
      <w:proofErr w:type="gramStart"/>
      <w:r>
        <w:rPr>
          <w:rFonts w:ascii="Helvetica" w:hAnsi="Helvetica" w:cs="Helvetica"/>
          <w:sz w:val="20"/>
          <w:szCs w:val="20"/>
        </w:rPr>
        <w:t>бр.:</w:t>
      </w:r>
      <w:proofErr w:type="gramEnd"/>
    </w:p>
    <w:p w:rsidR="00D45F47" w:rsidRDefault="00D45F47" w:rsidP="00D45F47">
      <w:pPr>
        <w:widowControl w:val="0"/>
        <w:autoSpaceDE w:val="0"/>
        <w:autoSpaceDN w:val="0"/>
        <w:spacing w:before="155" w:after="0" w:line="274" w:lineRule="exact"/>
        <w:ind w:left="1080"/>
        <w:rPr>
          <w:rFonts w:ascii="Helvetica" w:hAnsi="Helvetica" w:cs="Helvetica"/>
          <w:sz w:val="20"/>
          <w:szCs w:val="20"/>
        </w:rPr>
      </w:pPr>
      <w:r>
        <w:rPr>
          <w:rFonts w:ascii="Helvetica" w:hAnsi="Helvetica" w:cs="Helvetica"/>
          <w:sz w:val="20"/>
          <w:szCs w:val="20"/>
        </w:rPr>
        <w:t>с. Груево, с. Свобода, с. Летовник, с. Седлари, с. Садовица, с. Загорско, с. Горско Дюлево, с. Каменец, с. Чуково, с. Прогрес</w:t>
      </w:r>
    </w:p>
    <w:p w:rsidR="00D45F47" w:rsidRPr="00E725D1" w:rsidRDefault="00D45F47" w:rsidP="00D45F47">
      <w:pPr>
        <w:shd w:val="clear" w:color="auto" w:fill="FFFFFF"/>
        <w:spacing w:after="150" w:line="240" w:lineRule="auto"/>
        <w:ind w:firstLine="426"/>
        <w:jc w:val="both"/>
        <w:rPr>
          <w:rFonts w:ascii="Helvetica" w:eastAsia="Times New Roman" w:hAnsi="Helvetica" w:cs="Helvetica"/>
          <w:color w:val="000000" w:themeColor="text1"/>
          <w:sz w:val="24"/>
          <w:szCs w:val="24"/>
          <w:lang w:val="bg-BG" w:eastAsia="bg-BG"/>
        </w:rPr>
      </w:pPr>
    </w:p>
    <w:p w:rsidR="00D45F47" w:rsidRPr="00A90FCD" w:rsidRDefault="00D45F47" w:rsidP="00D45F47">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Районна избирателна комисия счита, че с оглед получената информация, както и извършената от членове на комисията проверка на подадените заявления по чл. 37 от ИК, </w:t>
      </w:r>
      <w:r w:rsidRPr="00E725D1">
        <w:rPr>
          <w:rFonts w:ascii="Helvetica" w:eastAsia="Times New Roman" w:hAnsi="Helvetica" w:cs="Helvetica"/>
          <w:color w:val="000000" w:themeColor="text1"/>
          <w:sz w:val="24"/>
          <w:szCs w:val="24"/>
          <w:lang w:eastAsia="bg-BG"/>
        </w:rPr>
        <w:t xml:space="preserve">е необходимо да определи 4 /четири/ ПСИК </w:t>
      </w:r>
      <w:r>
        <w:rPr>
          <w:rFonts w:ascii="Helvetica" w:eastAsia="Times New Roman" w:hAnsi="Helvetica" w:cs="Helvetica"/>
          <w:color w:val="000000" w:themeColor="text1"/>
          <w:sz w:val="24"/>
          <w:szCs w:val="24"/>
          <w:lang w:eastAsia="bg-BG"/>
        </w:rPr>
        <w:t>на територията на община Момчилград.</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A90FCD">
        <w:rPr>
          <w:rFonts w:ascii="Helvetica" w:eastAsia="Times New Roman" w:hAnsi="Helvetica" w:cs="Helvetica"/>
          <w:b/>
          <w:bCs/>
          <w:color w:val="000000" w:themeColor="text1"/>
          <w:sz w:val="24"/>
          <w:szCs w:val="24"/>
          <w:lang w:eastAsia="bg-BG"/>
        </w:rPr>
        <w:t>АА ВВ СС ХХХ</w:t>
      </w:r>
      <w:r w:rsidRPr="00A90FCD">
        <w:rPr>
          <w:rFonts w:ascii="Helvetica" w:eastAsia="Times New Roman" w:hAnsi="Helvetica" w:cs="Helvetica"/>
          <w:color w:val="000000" w:themeColor="text1"/>
          <w:sz w:val="24"/>
          <w:szCs w:val="24"/>
          <w:lang w:eastAsia="bg-BG"/>
        </w:rPr>
        <w:t>, където:</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lastRenderedPageBreak/>
        <w:t>       АА</w:t>
      </w:r>
      <w:r w:rsidRPr="00A90FCD">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ВВ </w:t>
      </w:r>
      <w:r w:rsidRPr="00A90FCD">
        <w:rPr>
          <w:rFonts w:ascii="Helvetica" w:eastAsia="Times New Roman" w:hAnsi="Helvetica" w:cs="Helvetica"/>
          <w:color w:val="000000" w:themeColor="text1"/>
          <w:sz w:val="24"/>
          <w:szCs w:val="24"/>
          <w:lang w:eastAsia="bg-BG"/>
        </w:rPr>
        <w:t>е номерът на община, включена в Девети район - Кърджалийски, съгласно ЕКАТТЕ, който за община Момчилград е 21 /двадесет и едно/</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СС</w:t>
      </w:r>
      <w:r w:rsidRPr="00A90FCD">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A90FCD">
        <w:rPr>
          <w:rFonts w:ascii="Helvetica" w:eastAsia="Times New Roman" w:hAnsi="Helvetica" w:cs="Helvetica"/>
          <w:color w:val="000000" w:themeColor="text1"/>
          <w:sz w:val="24"/>
          <w:szCs w:val="24"/>
          <w:lang w:eastAsia="bg-BG"/>
        </w:rPr>
        <w:t>и</w:t>
      </w:r>
      <w:proofErr w:type="gramEnd"/>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ХХХ</w:t>
      </w:r>
      <w:r w:rsidRPr="00A90FCD">
        <w:rPr>
          <w:rFonts w:ascii="Helvetica" w:eastAsia="Times New Roman" w:hAnsi="Helvetica" w:cs="Helvetica"/>
          <w:color w:val="000000" w:themeColor="text1"/>
          <w:sz w:val="24"/>
          <w:szCs w:val="24"/>
          <w:lang w:eastAsia="bg-BG"/>
        </w:rPr>
        <w:t> е номерът на секцията в съответната община.</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Вземайки предвид гореизложеното и на основание </w:t>
      </w:r>
      <w:r w:rsidRPr="00A90FCD">
        <w:rPr>
          <w:rFonts w:ascii="Helvetica" w:hAnsi="Helvetica" w:cs="Helvetica"/>
          <w:color w:val="000000" w:themeColor="text1"/>
          <w:sz w:val="24"/>
          <w:szCs w:val="24"/>
        </w:rPr>
        <w:t xml:space="preserve">чл. 72, ал. 1, т. 1, т. 6, т. 29, чл. 90, ал. 4 и чл. 90, ал. 1, изр. </w:t>
      </w:r>
      <w:proofErr w:type="gramStart"/>
      <w:r w:rsidRPr="00A90FCD">
        <w:rPr>
          <w:rFonts w:ascii="Helvetica" w:hAnsi="Helvetica" w:cs="Helvetica"/>
          <w:color w:val="000000" w:themeColor="text1"/>
          <w:sz w:val="24"/>
          <w:szCs w:val="24"/>
        </w:rPr>
        <w:t>второ</w:t>
      </w:r>
      <w:proofErr w:type="gramEnd"/>
      <w:r w:rsidRPr="00A90FCD">
        <w:rPr>
          <w:rFonts w:ascii="Helvetica" w:hAnsi="Helvetica" w:cs="Helvetica"/>
          <w:color w:val="000000" w:themeColor="text1"/>
          <w:sz w:val="24"/>
          <w:szCs w:val="24"/>
        </w:rPr>
        <w:t xml:space="preserve"> от Изборния кодекс</w:t>
      </w:r>
      <w:r w:rsidRPr="00A90FCD">
        <w:rPr>
          <w:rFonts w:ascii="Helvetica" w:eastAsia="Times New Roman" w:hAnsi="Helvetica" w:cs="Helvetica"/>
          <w:color w:val="000000" w:themeColor="text1"/>
          <w:sz w:val="24"/>
          <w:szCs w:val="24"/>
          <w:lang w:eastAsia="bg-BG"/>
        </w:rPr>
        <w:t>, Районна избирателна комисия - Кърджали </w:t>
      </w:r>
    </w:p>
    <w:p w:rsidR="00D45F47" w:rsidRPr="00A90FCD" w:rsidRDefault="00D45F47" w:rsidP="00D45F47">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D45F47" w:rsidRPr="00A90FCD" w:rsidRDefault="00D45F47" w:rsidP="00D45F47">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D45F47" w:rsidRPr="00A90FCD" w:rsidRDefault="00D45F47" w:rsidP="00D45F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Р Е Ш И:</w:t>
      </w:r>
    </w:p>
    <w:p w:rsidR="00D45F47" w:rsidRPr="00A90FCD" w:rsidRDefault="00D45F47" w:rsidP="00D45F47">
      <w:pPr>
        <w:pStyle w:val="aa"/>
        <w:numPr>
          <w:ilvl w:val="0"/>
          <w:numId w:val="18"/>
        </w:num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ОПРЕДЕЛЯ </w:t>
      </w:r>
      <w:r>
        <w:rPr>
          <w:rFonts w:ascii="Helvetica" w:eastAsia="Times New Roman" w:hAnsi="Helvetica" w:cs="Helvetica"/>
          <w:b/>
          <w:bCs/>
          <w:color w:val="000000" w:themeColor="text1"/>
          <w:sz w:val="24"/>
          <w:szCs w:val="24"/>
          <w:lang w:eastAsia="bg-BG"/>
        </w:rPr>
        <w:t>4</w:t>
      </w:r>
      <w:r w:rsidRPr="00A90FCD">
        <w:rPr>
          <w:rFonts w:ascii="Helvetica" w:eastAsia="Times New Roman" w:hAnsi="Helvetica" w:cs="Helvetica"/>
          <w:b/>
          <w:bCs/>
          <w:color w:val="000000" w:themeColor="text1"/>
          <w:sz w:val="24"/>
          <w:szCs w:val="24"/>
          <w:lang w:eastAsia="bg-BG"/>
        </w:rPr>
        <w:t xml:space="preserve"> /</w:t>
      </w:r>
      <w:r>
        <w:rPr>
          <w:rFonts w:ascii="Helvetica" w:eastAsia="Times New Roman" w:hAnsi="Helvetica" w:cs="Helvetica"/>
          <w:b/>
          <w:bCs/>
          <w:color w:val="000000" w:themeColor="text1"/>
          <w:sz w:val="24"/>
          <w:szCs w:val="24"/>
          <w:lang w:eastAsia="bg-BG"/>
        </w:rPr>
        <w:t>четири</w:t>
      </w:r>
      <w:r w:rsidRPr="00A90FCD">
        <w:rPr>
          <w:rFonts w:ascii="Helvetica" w:eastAsia="Times New Roman" w:hAnsi="Helvetica" w:cs="Helvetica"/>
          <w:b/>
          <w:bCs/>
          <w:color w:val="000000" w:themeColor="text1"/>
          <w:sz w:val="24"/>
          <w:szCs w:val="24"/>
          <w:lang w:eastAsia="bg-BG"/>
        </w:rPr>
        <w:t>/ броя ПСИК - избирателни секции за гласуване с подвижна избирателна кутия </w:t>
      </w:r>
      <w:r w:rsidRPr="00A90FCD">
        <w:rPr>
          <w:rFonts w:ascii="Helvetica" w:eastAsia="Times New Roman" w:hAnsi="Helvetica" w:cs="Helvetica"/>
          <w:color w:val="000000" w:themeColor="text1"/>
          <w:sz w:val="24"/>
          <w:szCs w:val="24"/>
          <w:lang w:eastAsia="bg-BG"/>
        </w:rPr>
        <w:t xml:space="preserve">в Девети изборен район – Кърджалийски на територията на следните община Момчилград, както следва: </w:t>
      </w:r>
    </w:p>
    <w:p w:rsidR="00D45F47" w:rsidRPr="00A90FCD" w:rsidRDefault="00D45F47" w:rsidP="00D45F47">
      <w:pPr>
        <w:pStyle w:val="aa"/>
        <w:shd w:val="clear" w:color="auto" w:fill="FFFFFF"/>
        <w:spacing w:after="150" w:line="240" w:lineRule="auto"/>
        <w:ind w:left="1080"/>
        <w:rPr>
          <w:rFonts w:ascii="Helvetica" w:eastAsia="Times New Roman" w:hAnsi="Helvetica" w:cs="Helvetica"/>
          <w:color w:val="000000" w:themeColor="text1"/>
          <w:sz w:val="24"/>
          <w:szCs w:val="24"/>
          <w:lang w:eastAsia="bg-BG"/>
        </w:rPr>
      </w:pPr>
    </w:p>
    <w:p w:rsidR="00D45F47" w:rsidRPr="000518C1" w:rsidRDefault="00D45F47" w:rsidP="00D45F47">
      <w:pPr>
        <w:pStyle w:val="aa"/>
        <w:widowControl w:val="0"/>
        <w:numPr>
          <w:ilvl w:val="0"/>
          <w:numId w:val="16"/>
        </w:numPr>
        <w:autoSpaceDE w:val="0"/>
        <w:autoSpaceDN w:val="0"/>
        <w:spacing w:before="155" w:after="0" w:line="274" w:lineRule="exact"/>
        <w:contextualSpacing w:val="0"/>
        <w:rPr>
          <w:rFonts w:ascii="Helvetica" w:hAnsi="Helvetica" w:cs="Helvetica"/>
          <w:sz w:val="24"/>
          <w:szCs w:val="24"/>
        </w:rPr>
      </w:pPr>
      <w:r w:rsidRPr="000518C1">
        <w:rPr>
          <w:rFonts w:ascii="Helvetica" w:hAnsi="Helvetica" w:cs="Helvetica"/>
          <w:sz w:val="24"/>
          <w:szCs w:val="24"/>
        </w:rPr>
        <w:t xml:space="preserve">ПСИК – гр. Момчилград </w:t>
      </w:r>
    </w:p>
    <w:p w:rsidR="00D45F47" w:rsidRPr="000518C1" w:rsidRDefault="00D45F47" w:rsidP="00D45F47">
      <w:pPr>
        <w:pStyle w:val="aa"/>
        <w:widowControl w:val="0"/>
        <w:numPr>
          <w:ilvl w:val="0"/>
          <w:numId w:val="16"/>
        </w:numPr>
        <w:autoSpaceDE w:val="0"/>
        <w:autoSpaceDN w:val="0"/>
        <w:spacing w:before="155" w:after="0" w:line="274" w:lineRule="exact"/>
        <w:contextualSpacing w:val="0"/>
        <w:rPr>
          <w:rFonts w:ascii="Helvetica" w:hAnsi="Helvetica" w:cs="Helvetica"/>
          <w:sz w:val="24"/>
          <w:szCs w:val="24"/>
        </w:rPr>
      </w:pPr>
      <w:r>
        <w:rPr>
          <w:rFonts w:ascii="Helvetica" w:hAnsi="Helvetica" w:cs="Helvetica"/>
          <w:sz w:val="20"/>
          <w:szCs w:val="20"/>
        </w:rPr>
        <w:t>Микрорайон Нановица:</w:t>
      </w:r>
    </w:p>
    <w:p w:rsidR="00D45F47" w:rsidRPr="000518C1" w:rsidRDefault="00D45F47" w:rsidP="00D45F47">
      <w:pPr>
        <w:pStyle w:val="aa"/>
        <w:widowControl w:val="0"/>
        <w:autoSpaceDE w:val="0"/>
        <w:autoSpaceDN w:val="0"/>
        <w:spacing w:before="155" w:after="0" w:line="274" w:lineRule="exact"/>
        <w:ind w:left="1080"/>
        <w:contextualSpacing w:val="0"/>
        <w:rPr>
          <w:rFonts w:ascii="Helvetica" w:hAnsi="Helvetica" w:cs="Helvetica"/>
          <w:sz w:val="24"/>
          <w:szCs w:val="24"/>
          <w:lang w:val="en-US"/>
        </w:rPr>
      </w:pPr>
      <w:r>
        <w:rPr>
          <w:rFonts w:ascii="Helvetica" w:hAnsi="Helvetica" w:cs="Helvetica"/>
          <w:sz w:val="20"/>
          <w:szCs w:val="20"/>
        </w:rPr>
        <w:t>с. Нановица, с. Неофит Бозвелиево, с. Лале, с. Джелепско, с. Звездел, с. Ауста, с. Пиявец, с Обичник, с. Друмче, с. Кременец, с. Пазарци, с. Чайка, с. Карамфил, с. Синделци, с. Конче</w:t>
      </w:r>
    </w:p>
    <w:p w:rsidR="00D45F47" w:rsidRPr="00EF1FDC" w:rsidRDefault="00D45F47" w:rsidP="00D45F47">
      <w:pPr>
        <w:pStyle w:val="aa"/>
        <w:widowControl w:val="0"/>
        <w:numPr>
          <w:ilvl w:val="0"/>
          <w:numId w:val="16"/>
        </w:numPr>
        <w:autoSpaceDE w:val="0"/>
        <w:autoSpaceDN w:val="0"/>
        <w:spacing w:before="155" w:after="0" w:line="274" w:lineRule="exact"/>
        <w:rPr>
          <w:rFonts w:ascii="Helvetica" w:hAnsi="Helvetica" w:cs="Helvetica"/>
          <w:sz w:val="28"/>
          <w:szCs w:val="28"/>
          <w:lang w:val="en-US"/>
        </w:rPr>
      </w:pPr>
      <w:r>
        <w:rPr>
          <w:rFonts w:ascii="Helvetica" w:hAnsi="Helvetica" w:cs="Helvetica"/>
          <w:sz w:val="20"/>
          <w:szCs w:val="20"/>
        </w:rPr>
        <w:t>Микрорайон Постник:</w:t>
      </w:r>
    </w:p>
    <w:p w:rsidR="00D45F47" w:rsidRDefault="00D45F47" w:rsidP="00D45F47">
      <w:pPr>
        <w:widowControl w:val="0"/>
        <w:autoSpaceDE w:val="0"/>
        <w:autoSpaceDN w:val="0"/>
        <w:spacing w:before="155" w:after="0" w:line="274" w:lineRule="exact"/>
        <w:ind w:left="1068"/>
        <w:rPr>
          <w:rFonts w:ascii="Helvetica" w:eastAsia="Times New Roman" w:hAnsi="Helvetica" w:cs="Helvetica"/>
          <w:color w:val="000000" w:themeColor="text1"/>
          <w:sz w:val="20"/>
          <w:szCs w:val="20"/>
          <w:lang w:val="en-US" w:eastAsia="bg-BG"/>
        </w:rPr>
      </w:pPr>
      <w:r>
        <w:rPr>
          <w:rFonts w:ascii="Helvetica" w:eastAsia="Times New Roman" w:hAnsi="Helvetica" w:cs="Helvetica"/>
          <w:color w:val="000000" w:themeColor="text1"/>
          <w:sz w:val="20"/>
          <w:szCs w:val="20"/>
          <w:lang w:eastAsia="bg-BG"/>
        </w:rPr>
        <w:t>с. Постник, с. Гургулица, с. Момина сълза, с. Девинци, с. Татул, с. Равен, с. Биволяне, с. Чобанка, с. Плешинци, с. Кос, с. Соколино</w:t>
      </w:r>
      <w:r>
        <w:rPr>
          <w:rFonts w:ascii="Helvetica" w:eastAsia="Times New Roman" w:hAnsi="Helvetica" w:cs="Helvetica"/>
          <w:color w:val="000000" w:themeColor="text1"/>
          <w:sz w:val="20"/>
          <w:szCs w:val="20"/>
          <w:lang w:val="en-US" w:eastAsia="bg-BG"/>
        </w:rPr>
        <w:t>;</w:t>
      </w:r>
    </w:p>
    <w:p w:rsidR="00D45F47" w:rsidRPr="00F47557" w:rsidRDefault="00D45F47" w:rsidP="00D45F47">
      <w:pPr>
        <w:widowControl w:val="0"/>
        <w:autoSpaceDE w:val="0"/>
        <w:autoSpaceDN w:val="0"/>
        <w:spacing w:before="155" w:after="0" w:line="274" w:lineRule="exact"/>
        <w:ind w:left="1068"/>
        <w:rPr>
          <w:rFonts w:ascii="Helvetica" w:hAnsi="Helvetica" w:cs="Helvetica"/>
          <w:sz w:val="28"/>
          <w:szCs w:val="28"/>
          <w:lang w:val="en-US"/>
        </w:rPr>
      </w:pPr>
    </w:p>
    <w:p w:rsidR="00D45F47" w:rsidRPr="00F47557" w:rsidRDefault="00D45F47" w:rsidP="00D45F47">
      <w:pPr>
        <w:pStyle w:val="aa"/>
        <w:widowControl w:val="0"/>
        <w:numPr>
          <w:ilvl w:val="0"/>
          <w:numId w:val="16"/>
        </w:numPr>
        <w:autoSpaceDE w:val="0"/>
        <w:autoSpaceDN w:val="0"/>
        <w:spacing w:before="155" w:after="0" w:line="274" w:lineRule="exact"/>
        <w:rPr>
          <w:rFonts w:ascii="Helvetica" w:hAnsi="Helvetica" w:cs="Helvetica"/>
          <w:sz w:val="20"/>
          <w:szCs w:val="20"/>
        </w:rPr>
      </w:pPr>
      <w:r w:rsidRPr="00F47557">
        <w:rPr>
          <w:rFonts w:ascii="Helvetica" w:hAnsi="Helvetica" w:cs="Helvetica"/>
          <w:sz w:val="20"/>
          <w:szCs w:val="20"/>
        </w:rPr>
        <w:t>Микрорайон Груево</w:t>
      </w:r>
    </w:p>
    <w:p w:rsidR="00D45F47" w:rsidRDefault="00D45F47" w:rsidP="00D45F47">
      <w:pPr>
        <w:widowControl w:val="0"/>
        <w:autoSpaceDE w:val="0"/>
        <w:autoSpaceDN w:val="0"/>
        <w:spacing w:before="155" w:after="0" w:line="274" w:lineRule="exact"/>
        <w:ind w:left="1080"/>
        <w:rPr>
          <w:rFonts w:ascii="Helvetica" w:hAnsi="Helvetica" w:cs="Helvetica"/>
          <w:sz w:val="20"/>
          <w:szCs w:val="20"/>
        </w:rPr>
      </w:pPr>
      <w:r>
        <w:rPr>
          <w:rFonts w:ascii="Helvetica" w:hAnsi="Helvetica" w:cs="Helvetica"/>
          <w:sz w:val="20"/>
          <w:szCs w:val="20"/>
        </w:rPr>
        <w:t>с. Груево, с. Свобода, с. Летовник, с. Седлари, с. Садовица, с. Загорско, с. Горско Дюлево, с. Каменец, с. Чуково, с. Прогрес</w:t>
      </w:r>
    </w:p>
    <w:p w:rsidR="00D45F47" w:rsidRPr="00EF1FDC" w:rsidRDefault="00D45F47" w:rsidP="00D45F47">
      <w:pPr>
        <w:widowControl w:val="0"/>
        <w:autoSpaceDE w:val="0"/>
        <w:autoSpaceDN w:val="0"/>
        <w:spacing w:before="155" w:after="0" w:line="274" w:lineRule="exact"/>
        <w:ind w:left="1080"/>
        <w:rPr>
          <w:rFonts w:ascii="Helvetica" w:hAnsi="Helvetica" w:cs="Helvetica"/>
          <w:sz w:val="28"/>
          <w:szCs w:val="28"/>
          <w:lang w:val="en-US"/>
        </w:rPr>
      </w:pPr>
    </w:p>
    <w:p w:rsidR="00D45F47" w:rsidRPr="00A90FCD" w:rsidRDefault="00D45F47" w:rsidP="00D45F47">
      <w:pPr>
        <w:pStyle w:val="aa"/>
        <w:numPr>
          <w:ilvl w:val="0"/>
          <w:numId w:val="18"/>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Момчилград, както следва:</w:t>
      </w:r>
    </w:p>
    <w:p w:rsidR="00D45F47" w:rsidRPr="00A90FCD" w:rsidRDefault="00D45F47" w:rsidP="00D45F47">
      <w:pPr>
        <w:pStyle w:val="aa"/>
        <w:widowControl w:val="0"/>
        <w:autoSpaceDE w:val="0"/>
        <w:autoSpaceDN w:val="0"/>
        <w:spacing w:before="155" w:after="0" w:line="274" w:lineRule="exact"/>
        <w:rPr>
          <w:rFonts w:ascii="Helvetica" w:hAnsi="Helvetica" w:cs="Helvetica"/>
          <w:sz w:val="28"/>
          <w:szCs w:val="28"/>
        </w:rPr>
      </w:pPr>
    </w:p>
    <w:tbl>
      <w:tblPr>
        <w:tblStyle w:val="a9"/>
        <w:tblW w:w="0" w:type="auto"/>
        <w:tblInd w:w="323" w:type="dxa"/>
        <w:tblLook w:val="04A0" w:firstRow="1" w:lastRow="0" w:firstColumn="1" w:lastColumn="0" w:noHBand="0" w:noVBand="1"/>
      </w:tblPr>
      <w:tblGrid>
        <w:gridCol w:w="1218"/>
        <w:gridCol w:w="4056"/>
        <w:gridCol w:w="2266"/>
        <w:gridCol w:w="875"/>
      </w:tblGrid>
      <w:tr w:rsidR="00D45F47" w:rsidRPr="00A90FCD" w:rsidTr="00F66ABC">
        <w:tc>
          <w:tcPr>
            <w:tcW w:w="1218"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w:t>
            </w:r>
          </w:p>
        </w:tc>
        <w:tc>
          <w:tcPr>
            <w:tcW w:w="4056"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Микрорайон</w:t>
            </w:r>
          </w:p>
        </w:tc>
        <w:tc>
          <w:tcPr>
            <w:tcW w:w="2266"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Населени места - обхват</w:t>
            </w:r>
          </w:p>
        </w:tc>
        <w:tc>
          <w:tcPr>
            <w:tcW w:w="875"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бр</w:t>
            </w:r>
            <w:proofErr w:type="gramEnd"/>
            <w:r w:rsidRPr="00A90FCD">
              <w:rPr>
                <w:rFonts w:ascii="Helvetica" w:eastAsia="Times New Roman" w:hAnsi="Helvetica" w:cs="Helvetica"/>
                <w:color w:val="000000" w:themeColor="text1"/>
                <w:sz w:val="20"/>
                <w:szCs w:val="20"/>
                <w:lang w:eastAsia="bg-BG"/>
              </w:rPr>
              <w:t>. ПСИК</w:t>
            </w:r>
          </w:p>
        </w:tc>
      </w:tr>
      <w:tr w:rsidR="00D45F47" w:rsidRPr="00A90FCD" w:rsidTr="00F66ABC">
        <w:tc>
          <w:tcPr>
            <w:tcW w:w="1218"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092100057</w:t>
            </w:r>
          </w:p>
        </w:tc>
        <w:tc>
          <w:tcPr>
            <w:tcW w:w="4056"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Момчилград</w:t>
            </w:r>
          </w:p>
        </w:tc>
        <w:tc>
          <w:tcPr>
            <w:tcW w:w="2266" w:type="dxa"/>
          </w:tcPr>
          <w:p w:rsidR="00D45F47" w:rsidRPr="00A90FCD" w:rsidRDefault="00D45F47" w:rsidP="00F66ABC">
            <w:pPr>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гр</w:t>
            </w:r>
            <w:proofErr w:type="gramEnd"/>
            <w:r w:rsidRPr="00A90FCD">
              <w:rPr>
                <w:rFonts w:ascii="Helvetica" w:eastAsia="Times New Roman" w:hAnsi="Helvetica" w:cs="Helvetica"/>
                <w:color w:val="000000" w:themeColor="text1"/>
                <w:sz w:val="20"/>
                <w:szCs w:val="20"/>
                <w:lang w:eastAsia="bg-BG"/>
              </w:rPr>
              <w:t>. Момчилград</w:t>
            </w:r>
          </w:p>
        </w:tc>
        <w:tc>
          <w:tcPr>
            <w:tcW w:w="875" w:type="dxa"/>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D45F47" w:rsidRPr="00A90FCD" w:rsidTr="00F66ABC">
        <w:tc>
          <w:tcPr>
            <w:tcW w:w="1218"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lastRenderedPageBreak/>
              <w:t>092100058</w:t>
            </w:r>
          </w:p>
        </w:tc>
        <w:tc>
          <w:tcPr>
            <w:tcW w:w="4056" w:type="dxa"/>
          </w:tcPr>
          <w:p w:rsidR="00D45F47" w:rsidRPr="00A90FCD" w:rsidRDefault="00D45F47" w:rsidP="00F66ABC">
            <w:pPr>
              <w:rPr>
                <w:rFonts w:ascii="Helvetica" w:eastAsia="Times New Roman" w:hAnsi="Helvetica" w:cs="Helvetica"/>
                <w:color w:val="000000" w:themeColor="text1"/>
                <w:sz w:val="20"/>
                <w:szCs w:val="20"/>
                <w:lang w:eastAsia="bg-BG"/>
              </w:rPr>
            </w:pPr>
            <w:r>
              <w:rPr>
                <w:rFonts w:ascii="Helvetica" w:hAnsi="Helvetica" w:cs="Helvetica"/>
                <w:sz w:val="20"/>
                <w:szCs w:val="20"/>
              </w:rPr>
              <w:t>Микрорайон Нановица</w:t>
            </w:r>
          </w:p>
        </w:tc>
        <w:tc>
          <w:tcPr>
            <w:tcW w:w="2266" w:type="dxa"/>
          </w:tcPr>
          <w:p w:rsidR="00D45F47" w:rsidRPr="00A90FCD" w:rsidRDefault="00D45F47" w:rsidP="00F66ABC">
            <w:pPr>
              <w:rPr>
                <w:rFonts w:ascii="Helvetica" w:eastAsia="Times New Roman" w:hAnsi="Helvetica" w:cs="Helvetica"/>
                <w:color w:val="000000" w:themeColor="text1"/>
                <w:sz w:val="20"/>
                <w:szCs w:val="20"/>
                <w:lang w:eastAsia="bg-BG"/>
              </w:rPr>
            </w:pPr>
            <w:r>
              <w:rPr>
                <w:rFonts w:ascii="Helvetica" w:hAnsi="Helvetica" w:cs="Helvetica"/>
                <w:sz w:val="20"/>
                <w:szCs w:val="20"/>
              </w:rPr>
              <w:t>с. Нановица, с. Неофит Бозвелиево, с. Лале, с. Джелепско, с. Звездел, с. Ауста, с. Пиявец, с Обичник, с. Друмче, с. Кременец, с. Пазарци, с. Чайка, с. Карамфил, с. Синделци, с. Конче</w:t>
            </w:r>
          </w:p>
        </w:tc>
        <w:tc>
          <w:tcPr>
            <w:tcW w:w="875" w:type="dxa"/>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D45F47" w:rsidRPr="00A90FCD" w:rsidTr="00F66ABC">
        <w:tc>
          <w:tcPr>
            <w:tcW w:w="1218" w:type="dxa"/>
            <w:tcBorders>
              <w:bottom w:val="single" w:sz="4" w:space="0" w:color="auto"/>
            </w:tcBorders>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092100059</w:t>
            </w:r>
          </w:p>
        </w:tc>
        <w:tc>
          <w:tcPr>
            <w:tcW w:w="4056" w:type="dxa"/>
            <w:tcBorders>
              <w:bottom w:val="single" w:sz="4" w:space="0" w:color="auto"/>
            </w:tcBorders>
          </w:tcPr>
          <w:p w:rsidR="00D45F47" w:rsidRPr="00A90FCD" w:rsidRDefault="00D45F47" w:rsidP="00F66ABC">
            <w:pPr>
              <w:rPr>
                <w:rFonts w:ascii="Helvetica" w:eastAsia="Times New Roman" w:hAnsi="Helvetica" w:cs="Helvetica"/>
                <w:color w:val="000000" w:themeColor="text1"/>
                <w:sz w:val="20"/>
                <w:szCs w:val="20"/>
                <w:lang w:eastAsia="bg-BG"/>
              </w:rPr>
            </w:pPr>
            <w:r>
              <w:rPr>
                <w:rFonts w:ascii="Helvetica" w:hAnsi="Helvetica" w:cs="Helvetica"/>
                <w:sz w:val="20"/>
                <w:szCs w:val="20"/>
              </w:rPr>
              <w:t>Микрорайон Постник</w:t>
            </w:r>
          </w:p>
        </w:tc>
        <w:tc>
          <w:tcPr>
            <w:tcW w:w="2266" w:type="dxa"/>
            <w:tcBorders>
              <w:bottom w:val="single" w:sz="4" w:space="0" w:color="auto"/>
            </w:tcBorders>
          </w:tcPr>
          <w:p w:rsidR="00D45F47" w:rsidRPr="00A90FCD" w:rsidRDefault="00D45F47" w:rsidP="00F66ABC">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с. Постник, с. Гургулица, с. Момина сълза, с. Девинци, с. Татул, с. Равен, с. Биволяне, с. Чобанка, с. Плешинци, с. Кос, с. Соколино</w:t>
            </w:r>
          </w:p>
        </w:tc>
        <w:tc>
          <w:tcPr>
            <w:tcW w:w="875" w:type="dxa"/>
            <w:tcBorders>
              <w:bottom w:val="single" w:sz="4" w:space="0" w:color="auto"/>
            </w:tcBorders>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D45F47" w:rsidRPr="00A90FCD" w:rsidTr="00F66ABC">
        <w:tc>
          <w:tcPr>
            <w:tcW w:w="1218" w:type="dxa"/>
            <w:tcBorders>
              <w:bottom w:val="single" w:sz="4" w:space="0" w:color="auto"/>
            </w:tcBorders>
          </w:tcPr>
          <w:p w:rsidR="00D45F47" w:rsidRPr="00A90FCD" w:rsidRDefault="00D45F47" w:rsidP="00F66ABC">
            <w:pP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092100060</w:t>
            </w:r>
          </w:p>
        </w:tc>
        <w:tc>
          <w:tcPr>
            <w:tcW w:w="4056" w:type="dxa"/>
            <w:tcBorders>
              <w:bottom w:val="single" w:sz="4" w:space="0" w:color="auto"/>
            </w:tcBorders>
          </w:tcPr>
          <w:p w:rsidR="00D45F47" w:rsidRPr="00A90FCD" w:rsidRDefault="00D45F47" w:rsidP="00F66ABC">
            <w:pPr>
              <w:rPr>
                <w:rFonts w:ascii="Helvetica" w:hAnsi="Helvetica" w:cs="Helvetica"/>
                <w:sz w:val="20"/>
                <w:szCs w:val="20"/>
              </w:rPr>
            </w:pPr>
            <w:r>
              <w:rPr>
                <w:rFonts w:ascii="Helvetica" w:hAnsi="Helvetica" w:cs="Helvetica"/>
                <w:sz w:val="20"/>
                <w:szCs w:val="20"/>
              </w:rPr>
              <w:t>Микрорайон Груево</w:t>
            </w:r>
          </w:p>
        </w:tc>
        <w:tc>
          <w:tcPr>
            <w:tcW w:w="2266" w:type="dxa"/>
            <w:tcBorders>
              <w:bottom w:val="single" w:sz="4" w:space="0" w:color="auto"/>
            </w:tcBorders>
          </w:tcPr>
          <w:p w:rsidR="00D45F47" w:rsidRPr="00A90FCD" w:rsidRDefault="00D45F47" w:rsidP="00F66ABC">
            <w:pPr>
              <w:rPr>
                <w:rFonts w:ascii="Helvetica" w:hAnsi="Helvetica" w:cs="Helvetica"/>
                <w:sz w:val="20"/>
                <w:szCs w:val="20"/>
              </w:rPr>
            </w:pPr>
            <w:r>
              <w:rPr>
                <w:rFonts w:ascii="Helvetica" w:hAnsi="Helvetica" w:cs="Helvetica"/>
                <w:sz w:val="20"/>
                <w:szCs w:val="20"/>
              </w:rPr>
              <w:t>с. Груево, с. Свобода, с. Летовник, с. Седлари, с. Садовица, с. Загорско, с. Горско Дюлево, с. Каменец, с. Чуково, с. Прогрес</w:t>
            </w:r>
          </w:p>
        </w:tc>
        <w:tc>
          <w:tcPr>
            <w:tcW w:w="875" w:type="dxa"/>
            <w:tcBorders>
              <w:bottom w:val="single" w:sz="4" w:space="0" w:color="auto"/>
            </w:tcBorders>
          </w:tcPr>
          <w:p w:rsidR="00D45F47" w:rsidRPr="00A90FCD" w:rsidRDefault="00D45F47" w:rsidP="00F66ABC">
            <w:pPr>
              <w:jc w:val="center"/>
              <w:rPr>
                <w:rFonts w:ascii="Helvetica" w:eastAsia="Times New Roman" w:hAnsi="Helvetica" w:cs="Helvetica"/>
                <w:color w:val="000000" w:themeColor="text1"/>
                <w:sz w:val="20"/>
                <w:szCs w:val="20"/>
                <w:lang w:eastAsia="bg-BG"/>
              </w:rPr>
            </w:pPr>
            <w:r>
              <w:rPr>
                <w:rFonts w:ascii="Helvetica" w:eastAsia="Times New Roman" w:hAnsi="Helvetica" w:cs="Helvetica"/>
                <w:color w:val="000000" w:themeColor="text1"/>
                <w:sz w:val="20"/>
                <w:szCs w:val="20"/>
                <w:lang w:eastAsia="bg-BG"/>
              </w:rPr>
              <w:t>1</w:t>
            </w:r>
          </w:p>
        </w:tc>
      </w:tr>
    </w:tbl>
    <w:p w:rsidR="00D45F47" w:rsidRPr="00AF0EEA" w:rsidRDefault="00D45F47" w:rsidP="00D45F47">
      <w:pPr>
        <w:widowControl w:val="0"/>
        <w:autoSpaceDE w:val="0"/>
        <w:autoSpaceDN w:val="0"/>
        <w:spacing w:before="155" w:after="0" w:line="274" w:lineRule="exact"/>
        <w:rPr>
          <w:rFonts w:ascii="Helvetica" w:hAnsi="Helvetica" w:cs="Helvetica"/>
          <w:sz w:val="28"/>
          <w:szCs w:val="28"/>
          <w:lang w:val="en-US"/>
        </w:rPr>
      </w:pPr>
    </w:p>
    <w:p w:rsidR="00D45F47" w:rsidRPr="00A90FCD" w:rsidRDefault="00D45F47" w:rsidP="00D45F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A90FCD">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386708" w:rsidRPr="00E44E14" w:rsidRDefault="00386708" w:rsidP="00386708">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2524D5" w:rsidRDefault="002524D5" w:rsidP="002524D5">
      <w:pPr>
        <w:shd w:val="clear" w:color="auto" w:fill="FFFFFF"/>
        <w:spacing w:after="150" w:line="240" w:lineRule="auto"/>
        <w:rPr>
          <w:rFonts w:ascii="Helvetica" w:eastAsia="Times New Roman" w:hAnsi="Helvetica" w:cs="Helvetica"/>
          <w:color w:val="000000" w:themeColor="text1"/>
          <w:sz w:val="24"/>
          <w:szCs w:val="24"/>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p w:rsidR="00D721EB" w:rsidRPr="00D721EB" w:rsidRDefault="00955049" w:rsidP="002524D5">
      <w:pPr>
        <w:shd w:val="clear" w:color="auto" w:fill="FFFFFF"/>
        <w:spacing w:after="150" w:line="240" w:lineRule="auto"/>
        <w:rPr>
          <w:rFonts w:ascii="Helvetica" w:eastAsia="Times New Roman" w:hAnsi="Helvetica" w:cs="Helvetica"/>
          <w:color w:val="000000" w:themeColor="text1"/>
          <w:sz w:val="24"/>
          <w:szCs w:val="24"/>
          <w:highlight w:val="yellow"/>
          <w:lang w:val="bg-BG" w:eastAsia="en-GB"/>
        </w:rPr>
      </w:pPr>
      <w:r>
        <w:rPr>
          <w:rFonts w:ascii="Helvetica" w:eastAsia="Times New Roman" w:hAnsi="Helvetica" w:cs="Helvetica"/>
          <w:color w:val="000000" w:themeColor="text1"/>
          <w:sz w:val="24"/>
          <w:szCs w:val="24"/>
          <w:lang w:val="bg-BG" w:eastAsia="en-GB"/>
        </w:rPr>
        <w:t>1</w:t>
      </w:r>
      <w:r w:rsidR="00D721EB" w:rsidRPr="00D721EB">
        <w:rPr>
          <w:rFonts w:ascii="Helvetica" w:eastAsia="Times New Roman" w:hAnsi="Helvetica" w:cs="Helvetica"/>
          <w:color w:val="000000" w:themeColor="text1"/>
          <w:sz w:val="24"/>
          <w:szCs w:val="24"/>
          <w:lang w:val="bg-BG" w:eastAsia="en-GB"/>
        </w:rPr>
        <w:t xml:space="preserve">5 За </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2524D5"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2524D5" w:rsidRPr="00553C91" w:rsidRDefault="006F0053" w:rsidP="00D91478">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2524D5" w:rsidRPr="00553C91" w:rsidRDefault="002524D5"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2524D5" w:rsidRPr="00553C91" w:rsidRDefault="006F0053"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2524D5" w:rsidRPr="00553C91" w:rsidRDefault="006F0053"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2524D5" w:rsidRPr="00553C91" w:rsidRDefault="002524D5" w:rsidP="00144999">
            <w:pPr>
              <w:jc w:val="right"/>
              <w:rPr>
                <w:rFonts w:ascii="Helvetica" w:hAnsi="Helvetica" w:cs="Helvetica"/>
                <w:color w:val="000000" w:themeColor="text1"/>
                <w:lang w:val="bg-BG"/>
              </w:rPr>
            </w:pPr>
          </w:p>
        </w:tc>
        <w:tc>
          <w:tcPr>
            <w:tcW w:w="4105"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2524D5" w:rsidRPr="00553C91" w:rsidRDefault="002524D5"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2524D5" w:rsidRPr="00553C91" w:rsidRDefault="002524D5" w:rsidP="002524D5">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2524D5" w:rsidRPr="00553C91" w:rsidRDefault="00D45F47" w:rsidP="002524D5">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Pr>
          <w:rFonts w:ascii="Helvetica" w:eastAsia="Times New Roman" w:hAnsi="Helvetica" w:cs="Times New Roman"/>
          <w:color w:val="000000" w:themeColor="text1"/>
          <w:sz w:val="24"/>
          <w:szCs w:val="24"/>
          <w:lang w:val="bg-BG" w:eastAsia="bg-BG"/>
        </w:rPr>
        <w:t>РЕШЕНИЕТО Е ПРИЕТО</w:t>
      </w:r>
    </w:p>
    <w:p w:rsidR="00743EBC" w:rsidRPr="00553C91" w:rsidRDefault="00743EBC" w:rsidP="00743EBC">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541F4" w:rsidRPr="00553C91" w:rsidRDefault="00F541F4" w:rsidP="00F541F4">
      <w:pPr>
        <w:shd w:val="clear" w:color="auto" w:fill="FFFFFF"/>
        <w:spacing w:after="150" w:line="240" w:lineRule="auto"/>
        <w:jc w:val="both"/>
        <w:rPr>
          <w:rFonts w:ascii="Helvetica" w:eastAsia="Times New Roman" w:hAnsi="Helvetica" w:cs="Times New Roman"/>
          <w:color w:val="000000" w:themeColor="text1"/>
          <w:lang w:eastAsia="bg-BG"/>
        </w:rPr>
      </w:pPr>
    </w:p>
    <w:p w:rsidR="00386708" w:rsidRPr="00553C91" w:rsidRDefault="00386708" w:rsidP="00A57631">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lastRenderedPageBreak/>
        <w:t xml:space="preserve">По точка </w:t>
      </w:r>
      <w:r>
        <w:rPr>
          <w:rFonts w:ascii="Helvetica" w:hAnsi="Helvetica" w:cs="Helvetica"/>
          <w:b/>
          <w:color w:val="000000" w:themeColor="text1"/>
          <w:sz w:val="28"/>
          <w:szCs w:val="28"/>
          <w:lang w:val="bg-BG"/>
        </w:rPr>
        <w:t>2</w:t>
      </w:r>
      <w:r w:rsidRPr="00553C91">
        <w:rPr>
          <w:rFonts w:ascii="Helvetica" w:hAnsi="Helvetica" w:cs="Helvetica"/>
          <w:b/>
          <w:color w:val="000000" w:themeColor="text1"/>
          <w:sz w:val="28"/>
          <w:szCs w:val="28"/>
          <w:lang w:val="bg-BG"/>
        </w:rPr>
        <w:t>:</w:t>
      </w:r>
    </w:p>
    <w:p w:rsidR="00D45F47" w:rsidRPr="00A90FCD" w:rsidRDefault="00D45F47" w:rsidP="00D45F47">
      <w:pPr>
        <w:shd w:val="clear" w:color="auto" w:fill="FFFFFF"/>
        <w:spacing w:before="100" w:beforeAutospacing="1" w:after="100" w:afterAutospacing="1" w:line="240" w:lineRule="auto"/>
        <w:jc w:val="center"/>
        <w:rPr>
          <w:rFonts w:ascii="Helvetica" w:eastAsia="Times New Roman" w:hAnsi="Helvetica" w:cs="Helvetica"/>
          <w:color w:val="000000" w:themeColor="text1"/>
          <w:sz w:val="34"/>
          <w:szCs w:val="34"/>
          <w:lang w:eastAsia="bg-BG"/>
        </w:rPr>
      </w:pPr>
      <w:r w:rsidRPr="00A90FCD">
        <w:rPr>
          <w:rFonts w:ascii="Helvetica" w:eastAsia="Times New Roman" w:hAnsi="Helvetica" w:cs="Helvetica"/>
          <w:color w:val="000000" w:themeColor="text1"/>
          <w:sz w:val="34"/>
          <w:szCs w:val="34"/>
          <w:lang w:eastAsia="bg-BG"/>
        </w:rPr>
        <w:t>РЕШЕНИЕ</w:t>
      </w:r>
      <w:r w:rsidRPr="00A90FCD">
        <w:rPr>
          <w:rFonts w:ascii="Helvetica" w:eastAsia="Times New Roman" w:hAnsi="Helvetica" w:cs="Helvetica"/>
          <w:color w:val="000000" w:themeColor="text1"/>
          <w:sz w:val="34"/>
          <w:szCs w:val="34"/>
          <w:lang w:eastAsia="bg-BG"/>
        </w:rPr>
        <w:br/>
        <w:t>№ 9</w:t>
      </w:r>
      <w:r>
        <w:rPr>
          <w:rFonts w:ascii="Helvetica" w:eastAsia="Times New Roman" w:hAnsi="Helvetica" w:cs="Helvetica"/>
          <w:color w:val="000000" w:themeColor="text1"/>
          <w:sz w:val="34"/>
          <w:szCs w:val="34"/>
          <w:lang w:eastAsia="bg-BG"/>
        </w:rPr>
        <w:t>5</w:t>
      </w:r>
      <w:r w:rsidRPr="00A90FCD">
        <w:rPr>
          <w:rFonts w:ascii="Helvetica" w:eastAsia="Times New Roman" w:hAnsi="Helvetica" w:cs="Helvetica"/>
          <w:color w:val="000000" w:themeColor="text1"/>
          <w:sz w:val="34"/>
          <w:szCs w:val="34"/>
          <w:lang w:eastAsia="bg-BG"/>
        </w:rPr>
        <w:t>-НС</w:t>
      </w:r>
      <w:r w:rsidRPr="00A90FCD">
        <w:rPr>
          <w:rFonts w:ascii="Helvetica" w:eastAsia="Times New Roman" w:hAnsi="Helvetica" w:cs="Helvetica"/>
          <w:color w:val="000000" w:themeColor="text1"/>
          <w:sz w:val="34"/>
          <w:szCs w:val="34"/>
          <w:lang w:eastAsia="bg-BG"/>
        </w:rPr>
        <w:br/>
        <w:t>Кърджали, 22.03.2021</w:t>
      </w: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ОТНОСНО: Определяне броя на избирателните секции за гласуване с подвижна избирателна кутия в Девети изборен район – Кърджалийски на територията на община </w:t>
      </w:r>
      <w:r>
        <w:rPr>
          <w:rFonts w:ascii="Helvetica" w:eastAsia="Times New Roman" w:hAnsi="Helvetica" w:cs="Helvetica"/>
          <w:color w:val="000000" w:themeColor="text1"/>
          <w:sz w:val="24"/>
          <w:szCs w:val="24"/>
          <w:lang w:eastAsia="bg-BG"/>
        </w:rPr>
        <w:t>Кирково</w:t>
      </w:r>
      <w:r w:rsidRPr="00A90FCD">
        <w:rPr>
          <w:rFonts w:ascii="Helvetica" w:eastAsia="Times New Roman" w:hAnsi="Helvetica" w:cs="Helvetica"/>
          <w:color w:val="000000" w:themeColor="text1"/>
          <w:sz w:val="24"/>
          <w:szCs w:val="24"/>
          <w:lang w:eastAsia="bg-BG"/>
        </w:rPr>
        <w:t>, формиране на структурата и съдържанието на единната номерация на ПСИК за изборите за народни представители на 04 април 2021 г.</w:t>
      </w: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ind w:firstLine="708"/>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С Вх. № 1</w:t>
      </w:r>
      <w:r>
        <w:rPr>
          <w:rFonts w:ascii="Helvetica" w:eastAsia="Times New Roman" w:hAnsi="Helvetica" w:cs="Helvetica"/>
          <w:color w:val="000000" w:themeColor="text1"/>
          <w:sz w:val="24"/>
          <w:szCs w:val="24"/>
          <w:lang w:eastAsia="bg-BG"/>
        </w:rPr>
        <w:t>85</w:t>
      </w:r>
      <w:r w:rsidRPr="00A90FCD">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9</w:t>
      </w:r>
      <w:r w:rsidRPr="00A90FCD">
        <w:rPr>
          <w:rFonts w:ascii="Helvetica" w:eastAsia="Times New Roman" w:hAnsi="Helvetica" w:cs="Helvetica"/>
          <w:color w:val="000000" w:themeColor="text1"/>
          <w:sz w:val="24"/>
          <w:szCs w:val="24"/>
          <w:lang w:eastAsia="bg-BG"/>
        </w:rPr>
        <w:t xml:space="preserve">.03.2021 г. във входящия регистър на РИК – Кърджали е постъпило писмо от </w:t>
      </w:r>
      <w:r>
        <w:rPr>
          <w:rFonts w:ascii="Helvetica" w:eastAsia="Times New Roman" w:hAnsi="Helvetica" w:cs="Helvetica"/>
          <w:color w:val="000000" w:themeColor="text1"/>
          <w:sz w:val="24"/>
          <w:szCs w:val="24"/>
          <w:lang w:eastAsia="bg-BG"/>
        </w:rPr>
        <w:t>кмета</w:t>
      </w:r>
      <w:r w:rsidRPr="00A90FCD">
        <w:rPr>
          <w:rFonts w:ascii="Helvetica" w:eastAsia="Times New Roman" w:hAnsi="Helvetica" w:cs="Helvetica"/>
          <w:color w:val="000000" w:themeColor="text1"/>
          <w:sz w:val="24"/>
          <w:szCs w:val="24"/>
          <w:lang w:eastAsia="bg-BG"/>
        </w:rPr>
        <w:t xml:space="preserve"> на община К</w:t>
      </w:r>
      <w:r>
        <w:rPr>
          <w:rFonts w:ascii="Helvetica" w:eastAsia="Times New Roman" w:hAnsi="Helvetica" w:cs="Helvetica"/>
          <w:color w:val="000000" w:themeColor="text1"/>
          <w:sz w:val="24"/>
          <w:szCs w:val="24"/>
          <w:lang w:eastAsia="bg-BG"/>
        </w:rPr>
        <w:t>ирково</w:t>
      </w:r>
      <w:r w:rsidRPr="00A90FCD">
        <w:rPr>
          <w:rFonts w:ascii="Helvetica" w:eastAsia="Times New Roman" w:hAnsi="Helvetica" w:cs="Helvetica"/>
          <w:color w:val="000000" w:themeColor="text1"/>
          <w:sz w:val="24"/>
          <w:szCs w:val="24"/>
          <w:lang w:eastAsia="bg-BG"/>
        </w:rPr>
        <w:t xml:space="preserve"> Изх. № </w:t>
      </w:r>
      <w:r>
        <w:rPr>
          <w:rFonts w:ascii="Helvetica" w:eastAsia="Times New Roman" w:hAnsi="Helvetica" w:cs="Helvetica"/>
          <w:color w:val="000000" w:themeColor="text1"/>
          <w:sz w:val="24"/>
          <w:szCs w:val="24"/>
          <w:lang w:eastAsia="bg-BG"/>
        </w:rPr>
        <w:t>96</w:t>
      </w:r>
      <w:r w:rsidRPr="00A90FCD">
        <w:rPr>
          <w:rFonts w:ascii="Helvetica" w:eastAsia="Times New Roman" w:hAnsi="Helvetica" w:cs="Helvetica"/>
          <w:color w:val="000000" w:themeColor="text1"/>
          <w:sz w:val="24"/>
          <w:szCs w:val="24"/>
          <w:lang w:eastAsia="bg-BG"/>
        </w:rPr>
        <w:t>-00-</w:t>
      </w:r>
      <w:r>
        <w:rPr>
          <w:rFonts w:ascii="Helvetica" w:eastAsia="Times New Roman" w:hAnsi="Helvetica" w:cs="Helvetica"/>
          <w:color w:val="000000" w:themeColor="text1"/>
          <w:sz w:val="24"/>
          <w:szCs w:val="24"/>
          <w:lang w:eastAsia="bg-BG"/>
        </w:rPr>
        <w:t>130</w:t>
      </w:r>
      <w:r w:rsidRPr="00A90FCD">
        <w:rPr>
          <w:rFonts w:ascii="Helvetica" w:eastAsia="Times New Roman" w:hAnsi="Helvetica" w:cs="Helvetica"/>
          <w:color w:val="000000" w:themeColor="text1"/>
          <w:sz w:val="24"/>
          <w:szCs w:val="24"/>
          <w:lang w:eastAsia="bg-BG"/>
        </w:rPr>
        <w:t>/1</w:t>
      </w:r>
      <w:r>
        <w:rPr>
          <w:rFonts w:ascii="Helvetica" w:eastAsia="Times New Roman" w:hAnsi="Helvetica" w:cs="Helvetica"/>
          <w:color w:val="000000" w:themeColor="text1"/>
          <w:sz w:val="24"/>
          <w:szCs w:val="24"/>
          <w:lang w:eastAsia="bg-BG"/>
        </w:rPr>
        <w:t>9</w:t>
      </w:r>
      <w:r w:rsidRPr="00A90FCD">
        <w:rPr>
          <w:rFonts w:ascii="Helvetica" w:eastAsia="Times New Roman" w:hAnsi="Helvetica" w:cs="Helvetica"/>
          <w:color w:val="000000" w:themeColor="text1"/>
          <w:sz w:val="24"/>
          <w:szCs w:val="24"/>
          <w:lang w:eastAsia="bg-BG"/>
        </w:rPr>
        <w:t xml:space="preserve">.03.2021 </w:t>
      </w:r>
      <w:proofErr w:type="gramStart"/>
      <w:r w:rsidRPr="00A90FCD">
        <w:rPr>
          <w:rFonts w:ascii="Helvetica" w:eastAsia="Times New Roman" w:hAnsi="Helvetica" w:cs="Helvetica"/>
          <w:color w:val="000000" w:themeColor="text1"/>
          <w:sz w:val="24"/>
          <w:szCs w:val="24"/>
          <w:lang w:eastAsia="bg-BG"/>
        </w:rPr>
        <w:t>г.,</w:t>
      </w:r>
      <w:proofErr w:type="gramEnd"/>
      <w:r w:rsidRPr="00A90FCD">
        <w:rPr>
          <w:rFonts w:ascii="Helvetica" w:eastAsia="Times New Roman" w:hAnsi="Helvetica" w:cs="Helvetica"/>
          <w:color w:val="000000" w:themeColor="text1"/>
          <w:sz w:val="24"/>
          <w:szCs w:val="24"/>
          <w:lang w:eastAsia="bg-BG"/>
        </w:rPr>
        <w:t xml:space="preserve"> с което ни уведомява за постъпили към тази дата </w:t>
      </w:r>
      <w:r>
        <w:rPr>
          <w:rFonts w:ascii="Helvetica" w:eastAsia="Times New Roman" w:hAnsi="Helvetica" w:cs="Helvetica"/>
          <w:color w:val="000000" w:themeColor="text1"/>
          <w:sz w:val="24"/>
          <w:szCs w:val="24"/>
          <w:lang w:eastAsia="bg-BG"/>
        </w:rPr>
        <w:t>68</w:t>
      </w:r>
      <w:r w:rsidRPr="00A90FCD">
        <w:rPr>
          <w:rFonts w:ascii="Helvetica" w:eastAsia="Times New Roman" w:hAnsi="Helvetica" w:cs="Helvetica"/>
          <w:color w:val="000000" w:themeColor="text1"/>
          <w:sz w:val="24"/>
          <w:szCs w:val="24"/>
          <w:lang w:eastAsia="bg-BG"/>
        </w:rPr>
        <w:t xml:space="preserve"> бр. </w:t>
      </w:r>
      <w:proofErr w:type="gramStart"/>
      <w:r w:rsidRPr="00A90FCD">
        <w:rPr>
          <w:rFonts w:ascii="Helvetica" w:eastAsia="Times New Roman" w:hAnsi="Helvetica" w:cs="Helvetica"/>
          <w:color w:val="000000" w:themeColor="text1"/>
          <w:sz w:val="24"/>
          <w:szCs w:val="24"/>
          <w:lang w:eastAsia="bg-BG"/>
        </w:rPr>
        <w:t>заявления</w:t>
      </w:r>
      <w:proofErr w:type="gramEnd"/>
      <w:r w:rsidRPr="00A90FCD">
        <w:rPr>
          <w:rFonts w:ascii="Helvetica" w:eastAsia="Times New Roman" w:hAnsi="Helvetica" w:cs="Helvetica"/>
          <w:color w:val="000000" w:themeColor="text1"/>
          <w:sz w:val="24"/>
          <w:szCs w:val="24"/>
          <w:lang w:eastAsia="bg-BG"/>
        </w:rPr>
        <w:t xml:space="preserve"> за гласуване с подвижна избирателна кутия по чл. 37 от ИК. </w:t>
      </w:r>
      <w:r>
        <w:rPr>
          <w:rFonts w:ascii="Helvetica" w:eastAsia="Times New Roman" w:hAnsi="Helvetica" w:cs="Helvetica"/>
          <w:color w:val="000000" w:themeColor="text1"/>
          <w:sz w:val="24"/>
          <w:szCs w:val="24"/>
          <w:lang w:eastAsia="bg-BG"/>
        </w:rPr>
        <w:t xml:space="preserve">Към писмото е приложена Заповед № РД-10-152/17.03.2021 </w:t>
      </w:r>
      <w:proofErr w:type="gramStart"/>
      <w:r>
        <w:rPr>
          <w:rFonts w:ascii="Helvetica" w:eastAsia="Times New Roman" w:hAnsi="Helvetica" w:cs="Helvetica"/>
          <w:color w:val="000000" w:themeColor="text1"/>
          <w:sz w:val="24"/>
          <w:szCs w:val="24"/>
          <w:lang w:eastAsia="bg-BG"/>
        </w:rPr>
        <w:t>г.,</w:t>
      </w:r>
      <w:proofErr w:type="gramEnd"/>
      <w:r>
        <w:rPr>
          <w:rFonts w:ascii="Helvetica" w:eastAsia="Times New Roman" w:hAnsi="Helvetica" w:cs="Helvetica"/>
          <w:color w:val="000000" w:themeColor="text1"/>
          <w:sz w:val="24"/>
          <w:szCs w:val="24"/>
          <w:lang w:eastAsia="bg-BG"/>
        </w:rPr>
        <w:t xml:space="preserve"> с която са образувание 3 броя ПСИК, </w:t>
      </w:r>
      <w:r w:rsidRPr="00A90FCD">
        <w:rPr>
          <w:rFonts w:ascii="Helvetica" w:eastAsia="Times New Roman" w:hAnsi="Helvetica" w:cs="Helvetica"/>
          <w:color w:val="000000" w:themeColor="text1"/>
          <w:sz w:val="24"/>
          <w:szCs w:val="24"/>
          <w:lang w:eastAsia="bg-BG"/>
        </w:rPr>
        <w:t>разпределени по микрорайони с об</w:t>
      </w:r>
      <w:r>
        <w:rPr>
          <w:rFonts w:ascii="Helvetica" w:eastAsia="Times New Roman" w:hAnsi="Helvetica" w:cs="Helvetica"/>
          <w:color w:val="000000" w:themeColor="text1"/>
          <w:sz w:val="24"/>
          <w:szCs w:val="24"/>
          <w:lang w:eastAsia="bg-BG"/>
        </w:rPr>
        <w:t>хват от различни населени места</w:t>
      </w:r>
      <w:r w:rsidRPr="00A90FCD">
        <w:rPr>
          <w:rFonts w:ascii="Helvetica" w:eastAsia="Times New Roman" w:hAnsi="Helvetica" w:cs="Helvetica"/>
          <w:color w:val="000000" w:themeColor="text1"/>
          <w:sz w:val="24"/>
          <w:szCs w:val="24"/>
          <w:lang w:eastAsia="bg-BG"/>
        </w:rPr>
        <w:t>, както следва:</w:t>
      </w:r>
    </w:p>
    <w:p w:rsidR="00D45F47" w:rsidRDefault="00D45F47" w:rsidP="00D45F47">
      <w:pPr>
        <w:pStyle w:val="aa"/>
        <w:numPr>
          <w:ilvl w:val="0"/>
          <w:numId w:val="19"/>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Янино, Априлци, Горно Кирково, Горно Къпиново, Джерово, Долно Къпиново, Домище, Дружинци, Завоя, Кирково, Кремен, Лозенградци, Чакаларово, Шумнатица, Яковица, Крилатица и Костурино.</w:t>
      </w:r>
    </w:p>
    <w:p w:rsidR="00D45F47" w:rsidRDefault="00D45F47" w:rsidP="00D45F47">
      <w:pPr>
        <w:pStyle w:val="aa"/>
        <w:shd w:val="clear" w:color="auto" w:fill="FFFFFF"/>
        <w:spacing w:after="150" w:line="240" w:lineRule="auto"/>
        <w:ind w:left="786"/>
        <w:jc w:val="both"/>
        <w:rPr>
          <w:rFonts w:ascii="Helvetica" w:eastAsia="Times New Roman" w:hAnsi="Helvetica" w:cs="Helvetica"/>
          <w:color w:val="000000" w:themeColor="text1"/>
          <w:sz w:val="24"/>
          <w:szCs w:val="24"/>
          <w:lang w:eastAsia="bg-BG"/>
        </w:rPr>
      </w:pPr>
    </w:p>
    <w:p w:rsidR="00D45F47" w:rsidRPr="001F61D9" w:rsidRDefault="00D45F47" w:rsidP="00D45F47">
      <w:pPr>
        <w:pStyle w:val="aa"/>
        <w:numPr>
          <w:ilvl w:val="0"/>
          <w:numId w:val="19"/>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Вълчанка, Гривяк, Делвино, Кукуряк, Кран, Метличка, Светлен, Малкоч, Орлица, Островец, Пловка, Подкова, Първица, Самокитка, Секирка, Средско, Старейшино, Стрижба, Тихомир, Чорбаджийско, Чавка и Шопци.</w:t>
      </w:r>
    </w:p>
    <w:p w:rsidR="00D45F47" w:rsidRPr="001F61D9" w:rsidRDefault="00D45F47" w:rsidP="00D45F47">
      <w:pPr>
        <w:pStyle w:val="aa"/>
        <w:shd w:val="clear" w:color="auto" w:fill="FFFFFF"/>
        <w:spacing w:after="150" w:line="240" w:lineRule="auto"/>
        <w:ind w:left="786"/>
        <w:jc w:val="both"/>
        <w:rPr>
          <w:rFonts w:ascii="Helvetica" w:eastAsia="Times New Roman" w:hAnsi="Helvetica" w:cs="Helvetica"/>
          <w:color w:val="000000" w:themeColor="text1"/>
          <w:sz w:val="24"/>
          <w:szCs w:val="24"/>
          <w:lang w:eastAsia="bg-BG"/>
        </w:rPr>
      </w:pPr>
    </w:p>
    <w:p w:rsidR="00D45F47" w:rsidRPr="00EC4A70" w:rsidRDefault="00D45F47" w:rsidP="00D45F47">
      <w:pPr>
        <w:pStyle w:val="aa"/>
        <w:numPr>
          <w:ilvl w:val="0"/>
          <w:numId w:val="19"/>
        </w:numPr>
        <w:shd w:val="clear" w:color="auto" w:fill="FFFFFF"/>
        <w:spacing w:after="150" w:line="240" w:lineRule="auto"/>
        <w:jc w:val="both"/>
        <w:rPr>
          <w:rFonts w:ascii="Helvetica" w:eastAsia="Times New Roman" w:hAnsi="Helvetica" w:cs="Helvetica"/>
          <w:color w:val="000000" w:themeColor="text1"/>
          <w:sz w:val="24"/>
          <w:szCs w:val="24"/>
          <w:lang w:eastAsia="bg-BG"/>
        </w:rPr>
      </w:pPr>
      <w:r>
        <w:rPr>
          <w:rFonts w:ascii="Helvetica" w:eastAsia="Times New Roman" w:hAnsi="Helvetica" w:cs="Helvetica"/>
          <w:color w:val="000000" w:themeColor="text1"/>
          <w:sz w:val="24"/>
          <w:szCs w:val="24"/>
          <w:lang w:eastAsia="bg-BG"/>
        </w:rPr>
        <w:t>Старово, Стоманци, Самодива, Фотиново, Върли дол, Хаджийско, Върбен, Брегово, Метличина, Кърчовско и Дюлица.</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Районна избирателна комисия счита, че с оглед получената информация, както и извършената от членове на комисията проверка на подадените заявления по чл. 37 от ИК, е необходимо да </w:t>
      </w:r>
      <w:r>
        <w:rPr>
          <w:rFonts w:ascii="Helvetica" w:eastAsia="Times New Roman" w:hAnsi="Helvetica" w:cs="Helvetica"/>
          <w:color w:val="000000" w:themeColor="text1"/>
          <w:sz w:val="24"/>
          <w:szCs w:val="24"/>
          <w:lang w:eastAsia="bg-BG"/>
        </w:rPr>
        <w:t>3 /</w:t>
      </w:r>
      <w:r w:rsidRPr="00A90FCD">
        <w:rPr>
          <w:rFonts w:ascii="Helvetica" w:eastAsia="Times New Roman" w:hAnsi="Helvetica" w:cs="Helvetica"/>
          <w:color w:val="000000" w:themeColor="text1"/>
          <w:sz w:val="24"/>
          <w:szCs w:val="24"/>
          <w:lang w:eastAsia="bg-BG"/>
        </w:rPr>
        <w:t>ПСИК</w:t>
      </w:r>
      <w:r>
        <w:rPr>
          <w:rFonts w:ascii="Helvetica" w:eastAsia="Times New Roman" w:hAnsi="Helvetica" w:cs="Helvetica"/>
          <w:color w:val="000000" w:themeColor="text1"/>
          <w:sz w:val="24"/>
          <w:szCs w:val="24"/>
          <w:lang w:eastAsia="bg-BG"/>
        </w:rPr>
        <w:t>/</w:t>
      </w:r>
      <w:r w:rsidRPr="00A90FCD">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на територията</w:t>
      </w:r>
      <w:r w:rsidRPr="00A90FCD">
        <w:rPr>
          <w:rFonts w:ascii="Helvetica" w:eastAsia="Times New Roman" w:hAnsi="Helvetica" w:cs="Helvetica"/>
          <w:color w:val="000000" w:themeColor="text1"/>
          <w:sz w:val="24"/>
          <w:szCs w:val="24"/>
          <w:lang w:eastAsia="bg-BG"/>
        </w:rPr>
        <w:t xml:space="preserve"> на община </w:t>
      </w:r>
      <w:r>
        <w:rPr>
          <w:rFonts w:ascii="Helvetica" w:eastAsia="Times New Roman" w:hAnsi="Helvetica" w:cs="Helvetica"/>
          <w:color w:val="000000" w:themeColor="text1"/>
          <w:sz w:val="24"/>
          <w:szCs w:val="24"/>
          <w:lang w:eastAsia="bg-BG"/>
        </w:rPr>
        <w:t>Кирково.</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ind w:firstLine="360"/>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Със свое Решение № 1974-НС/02.02.2021г. ЦИК за определяне на единната номерация на избирателните секции в Република България за изборите за народни представители за Народно събрание на 04.04.2021 г. единният номер на всяка избирателна секция се състои от девет цифри, групирани във вида: </w:t>
      </w:r>
      <w:r w:rsidRPr="00A90FCD">
        <w:rPr>
          <w:rFonts w:ascii="Helvetica" w:eastAsia="Times New Roman" w:hAnsi="Helvetica" w:cs="Helvetica"/>
          <w:b/>
          <w:bCs/>
          <w:color w:val="000000" w:themeColor="text1"/>
          <w:sz w:val="24"/>
          <w:szCs w:val="24"/>
          <w:lang w:eastAsia="bg-BG"/>
        </w:rPr>
        <w:t>АА ВВ СС ХХХ</w:t>
      </w:r>
      <w:r w:rsidRPr="00A90FCD">
        <w:rPr>
          <w:rFonts w:ascii="Helvetica" w:eastAsia="Times New Roman" w:hAnsi="Helvetica" w:cs="Helvetica"/>
          <w:color w:val="000000" w:themeColor="text1"/>
          <w:sz w:val="24"/>
          <w:szCs w:val="24"/>
          <w:lang w:eastAsia="bg-BG"/>
        </w:rPr>
        <w:t>, където:</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АА</w:t>
      </w:r>
      <w:r w:rsidRPr="00A90FCD">
        <w:rPr>
          <w:rFonts w:ascii="Helvetica" w:eastAsia="Times New Roman" w:hAnsi="Helvetica" w:cs="Helvetica"/>
          <w:color w:val="000000" w:themeColor="text1"/>
          <w:sz w:val="24"/>
          <w:szCs w:val="24"/>
          <w:lang w:eastAsia="bg-BG"/>
        </w:rPr>
        <w:t> е номерът на изборния район в страната, в случая 09 /Девети/ район - Кърджалийски, включващ общините: Кърджали, Крумовград, Кирково, Момчилград, Ардино, Джебел и Черноочене.</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lastRenderedPageBreak/>
        <w:t>       ВВ </w:t>
      </w:r>
      <w:r w:rsidRPr="00A90FCD">
        <w:rPr>
          <w:rFonts w:ascii="Helvetica" w:eastAsia="Times New Roman" w:hAnsi="Helvetica" w:cs="Helvetica"/>
          <w:color w:val="000000" w:themeColor="text1"/>
          <w:sz w:val="24"/>
          <w:szCs w:val="24"/>
          <w:lang w:eastAsia="bg-BG"/>
        </w:rPr>
        <w:t xml:space="preserve">е номерът на община, включена в Девети район - Кърджалийски, съгласно ЕКАТТЕ, който за община </w:t>
      </w:r>
      <w:r>
        <w:rPr>
          <w:rFonts w:ascii="Helvetica" w:eastAsia="Times New Roman" w:hAnsi="Helvetica" w:cs="Helvetica"/>
          <w:color w:val="000000" w:themeColor="text1"/>
          <w:sz w:val="24"/>
          <w:szCs w:val="24"/>
          <w:lang w:eastAsia="bg-BG"/>
        </w:rPr>
        <w:t>Кирково</w:t>
      </w:r>
      <w:r w:rsidRPr="00A90FCD">
        <w:rPr>
          <w:rFonts w:ascii="Helvetica" w:eastAsia="Times New Roman" w:hAnsi="Helvetica" w:cs="Helvetica"/>
          <w:color w:val="000000" w:themeColor="text1"/>
          <w:sz w:val="24"/>
          <w:szCs w:val="24"/>
          <w:lang w:eastAsia="bg-BG"/>
        </w:rPr>
        <w:t xml:space="preserve"> е</w:t>
      </w:r>
      <w:r>
        <w:rPr>
          <w:rFonts w:ascii="Helvetica" w:eastAsia="Times New Roman" w:hAnsi="Helvetica" w:cs="Helvetica"/>
          <w:color w:val="000000" w:themeColor="text1"/>
          <w:sz w:val="24"/>
          <w:szCs w:val="24"/>
          <w:lang w:eastAsia="bg-BG"/>
        </w:rPr>
        <w:t xml:space="preserve"> 14</w:t>
      </w:r>
      <w:r w:rsidRPr="00A90FCD">
        <w:rPr>
          <w:rFonts w:ascii="Helvetica" w:eastAsia="Times New Roman" w:hAnsi="Helvetica" w:cs="Helvetica"/>
          <w:color w:val="000000" w:themeColor="text1"/>
          <w:sz w:val="24"/>
          <w:szCs w:val="24"/>
          <w:lang w:eastAsia="bg-BG"/>
        </w:rPr>
        <w:t xml:space="preserve"> /</w:t>
      </w:r>
      <w:r>
        <w:rPr>
          <w:rFonts w:ascii="Helvetica" w:eastAsia="Times New Roman" w:hAnsi="Helvetica" w:cs="Helvetica"/>
          <w:color w:val="000000" w:themeColor="text1"/>
          <w:sz w:val="24"/>
          <w:szCs w:val="24"/>
          <w:lang w:eastAsia="bg-BG"/>
        </w:rPr>
        <w:t>четиринадесет</w:t>
      </w:r>
      <w:r w:rsidRPr="00A90FCD">
        <w:rPr>
          <w:rFonts w:ascii="Helvetica" w:eastAsia="Times New Roman" w:hAnsi="Helvetica" w:cs="Helvetica"/>
          <w:color w:val="000000" w:themeColor="text1"/>
          <w:sz w:val="24"/>
          <w:szCs w:val="24"/>
          <w:lang w:eastAsia="bg-BG"/>
        </w:rPr>
        <w:t>/</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СС</w:t>
      </w:r>
      <w:r w:rsidRPr="00A90FCD">
        <w:rPr>
          <w:rFonts w:ascii="Helvetica" w:eastAsia="Times New Roman" w:hAnsi="Helvetica" w:cs="Helvetica"/>
          <w:color w:val="000000" w:themeColor="text1"/>
          <w:sz w:val="24"/>
          <w:szCs w:val="24"/>
          <w:lang w:eastAsia="bg-BG"/>
        </w:rPr>
        <w:t> е номерът на административния район за градовете София, Пловдив и Варна, съгласно ЕКАТТЕ, а за всички други секции се изписват 00 /нула-нула/</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roofErr w:type="gramStart"/>
      <w:r w:rsidRPr="00A90FCD">
        <w:rPr>
          <w:rFonts w:ascii="Helvetica" w:eastAsia="Times New Roman" w:hAnsi="Helvetica" w:cs="Helvetica"/>
          <w:color w:val="000000" w:themeColor="text1"/>
          <w:sz w:val="24"/>
          <w:szCs w:val="24"/>
          <w:lang w:eastAsia="bg-BG"/>
        </w:rPr>
        <w:t>и</w:t>
      </w:r>
      <w:proofErr w:type="gramEnd"/>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          ХХХ</w:t>
      </w:r>
      <w:r w:rsidRPr="00A90FCD">
        <w:rPr>
          <w:rFonts w:ascii="Helvetica" w:eastAsia="Times New Roman" w:hAnsi="Helvetica" w:cs="Helvetica"/>
          <w:color w:val="000000" w:themeColor="text1"/>
          <w:sz w:val="24"/>
          <w:szCs w:val="24"/>
          <w:lang w:eastAsia="bg-BG"/>
        </w:rPr>
        <w:t> е номерът на секцията в съответната община.</w:t>
      </w:r>
    </w:p>
    <w:p w:rsidR="00D45F47" w:rsidRPr="00A90FCD" w:rsidRDefault="00D45F47" w:rsidP="00D45F47">
      <w:pPr>
        <w:shd w:val="clear" w:color="auto" w:fill="FFFFFF"/>
        <w:spacing w:after="150" w:line="240" w:lineRule="auto"/>
        <w:jc w:val="both"/>
        <w:rPr>
          <w:rFonts w:ascii="Helvetica" w:eastAsia="Times New Roman" w:hAnsi="Helvetica" w:cs="Helvetica"/>
          <w:color w:val="000000" w:themeColor="text1"/>
          <w:sz w:val="24"/>
          <w:szCs w:val="24"/>
          <w:lang w:eastAsia="bg-BG"/>
        </w:rPr>
      </w:pPr>
    </w:p>
    <w:p w:rsidR="00D45F47" w:rsidRPr="00A90FCD" w:rsidRDefault="00D45F47" w:rsidP="00D45F47">
      <w:p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 xml:space="preserve">Вземайки предвид гореизложеното и на основание </w:t>
      </w:r>
      <w:r w:rsidRPr="00A90FCD">
        <w:rPr>
          <w:rFonts w:ascii="Helvetica" w:hAnsi="Helvetica" w:cs="Helvetica"/>
          <w:color w:val="000000" w:themeColor="text1"/>
          <w:sz w:val="24"/>
          <w:szCs w:val="24"/>
        </w:rPr>
        <w:t xml:space="preserve">чл. 72, ал. 1, т. 1, т. 6, т. 29, чл. 90, ал. 4 и чл. 90, ал. 1, изр. </w:t>
      </w:r>
      <w:proofErr w:type="gramStart"/>
      <w:r w:rsidRPr="00A90FCD">
        <w:rPr>
          <w:rFonts w:ascii="Helvetica" w:hAnsi="Helvetica" w:cs="Helvetica"/>
          <w:color w:val="000000" w:themeColor="text1"/>
          <w:sz w:val="24"/>
          <w:szCs w:val="24"/>
        </w:rPr>
        <w:t>второ</w:t>
      </w:r>
      <w:proofErr w:type="gramEnd"/>
      <w:r w:rsidRPr="00A90FCD">
        <w:rPr>
          <w:rFonts w:ascii="Helvetica" w:hAnsi="Helvetica" w:cs="Helvetica"/>
          <w:color w:val="000000" w:themeColor="text1"/>
          <w:sz w:val="24"/>
          <w:szCs w:val="24"/>
        </w:rPr>
        <w:t xml:space="preserve"> от Изборния кодекс</w:t>
      </w:r>
      <w:r w:rsidRPr="00A90FCD">
        <w:rPr>
          <w:rFonts w:ascii="Helvetica" w:eastAsia="Times New Roman" w:hAnsi="Helvetica" w:cs="Helvetica"/>
          <w:color w:val="000000" w:themeColor="text1"/>
          <w:sz w:val="24"/>
          <w:szCs w:val="24"/>
          <w:lang w:eastAsia="bg-BG"/>
        </w:rPr>
        <w:t>, Районна избирателна комисия - Кърджали </w:t>
      </w:r>
    </w:p>
    <w:p w:rsidR="00D45F47" w:rsidRPr="00A90FCD" w:rsidRDefault="00D45F47" w:rsidP="00D45F47">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D45F47" w:rsidRPr="00A90FCD" w:rsidRDefault="00D45F47" w:rsidP="00D45F47">
      <w:pPr>
        <w:shd w:val="clear" w:color="auto" w:fill="FFFFFF"/>
        <w:spacing w:after="150" w:line="240" w:lineRule="auto"/>
        <w:jc w:val="center"/>
        <w:rPr>
          <w:rFonts w:ascii="Helvetica" w:eastAsia="Times New Roman" w:hAnsi="Helvetica" w:cs="Helvetica"/>
          <w:b/>
          <w:bCs/>
          <w:color w:val="000000" w:themeColor="text1"/>
          <w:sz w:val="24"/>
          <w:szCs w:val="24"/>
          <w:lang w:eastAsia="bg-BG"/>
        </w:rPr>
      </w:pPr>
    </w:p>
    <w:p w:rsidR="00D45F47" w:rsidRPr="00A90FCD" w:rsidRDefault="00D45F47" w:rsidP="00D45F47">
      <w:pPr>
        <w:shd w:val="clear" w:color="auto" w:fill="FFFFFF"/>
        <w:spacing w:after="150" w:line="240" w:lineRule="auto"/>
        <w:jc w:val="center"/>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Р Е Ш И:</w:t>
      </w:r>
    </w:p>
    <w:p w:rsidR="00D45F47" w:rsidRPr="00A90FCD" w:rsidRDefault="00D45F47" w:rsidP="00D45F47">
      <w:pPr>
        <w:pStyle w:val="aa"/>
        <w:numPr>
          <w:ilvl w:val="0"/>
          <w:numId w:val="18"/>
        </w:numPr>
        <w:shd w:val="clear" w:color="auto" w:fill="FFFFFF"/>
        <w:spacing w:after="150" w:line="240" w:lineRule="auto"/>
        <w:rPr>
          <w:rFonts w:ascii="Helvetica" w:eastAsia="Times New Roman" w:hAnsi="Helvetica" w:cs="Helvetica"/>
          <w:color w:val="000000" w:themeColor="text1"/>
          <w:sz w:val="24"/>
          <w:szCs w:val="24"/>
          <w:lang w:eastAsia="bg-BG"/>
        </w:rPr>
      </w:pPr>
      <w:r w:rsidRPr="00A90FCD">
        <w:rPr>
          <w:rFonts w:ascii="Helvetica" w:eastAsia="Times New Roman" w:hAnsi="Helvetica" w:cs="Helvetica"/>
          <w:b/>
          <w:bCs/>
          <w:color w:val="000000" w:themeColor="text1"/>
          <w:sz w:val="24"/>
          <w:szCs w:val="24"/>
          <w:lang w:eastAsia="bg-BG"/>
        </w:rPr>
        <w:t>ОПРЕДЕЛЯ 3 /три/ броя ПСИК - избирателни секции за гласуване с подвижна избирателна кутия </w:t>
      </w:r>
      <w:r w:rsidRPr="00A90FCD">
        <w:rPr>
          <w:rFonts w:ascii="Helvetica" w:eastAsia="Times New Roman" w:hAnsi="Helvetica" w:cs="Helvetica"/>
          <w:color w:val="000000" w:themeColor="text1"/>
          <w:sz w:val="24"/>
          <w:szCs w:val="24"/>
          <w:lang w:eastAsia="bg-BG"/>
        </w:rPr>
        <w:t xml:space="preserve">в Девети изборен район – Кърджалийски на територията на следните община </w:t>
      </w:r>
      <w:r>
        <w:rPr>
          <w:rFonts w:ascii="Helvetica" w:eastAsia="Times New Roman" w:hAnsi="Helvetica" w:cs="Helvetica"/>
          <w:color w:val="000000" w:themeColor="text1"/>
          <w:sz w:val="24"/>
          <w:szCs w:val="24"/>
          <w:lang w:eastAsia="bg-BG"/>
        </w:rPr>
        <w:t>Кирково</w:t>
      </w:r>
      <w:r w:rsidRPr="00A90FCD">
        <w:rPr>
          <w:rFonts w:ascii="Helvetica" w:eastAsia="Times New Roman" w:hAnsi="Helvetica" w:cs="Helvetica"/>
          <w:color w:val="000000" w:themeColor="text1"/>
          <w:sz w:val="24"/>
          <w:szCs w:val="24"/>
          <w:lang w:eastAsia="bg-BG"/>
        </w:rPr>
        <w:t xml:space="preserve">, както следва: </w:t>
      </w:r>
    </w:p>
    <w:p w:rsidR="00D45F47" w:rsidRPr="00A90FCD" w:rsidRDefault="00D45F47" w:rsidP="00D45F47">
      <w:pPr>
        <w:pStyle w:val="aa"/>
        <w:shd w:val="clear" w:color="auto" w:fill="FFFFFF"/>
        <w:spacing w:after="150" w:line="240" w:lineRule="auto"/>
        <w:ind w:left="1080"/>
        <w:rPr>
          <w:rFonts w:ascii="Helvetica" w:eastAsia="Times New Roman" w:hAnsi="Helvetica" w:cs="Helvetica"/>
          <w:color w:val="000000" w:themeColor="text1"/>
          <w:sz w:val="24"/>
          <w:szCs w:val="24"/>
          <w:lang w:eastAsia="bg-BG"/>
        </w:rPr>
      </w:pPr>
    </w:p>
    <w:p w:rsidR="00D45F47" w:rsidRPr="00527159" w:rsidRDefault="00D45F47" w:rsidP="00D45F47">
      <w:pPr>
        <w:pStyle w:val="aa"/>
        <w:numPr>
          <w:ilvl w:val="0"/>
          <w:numId w:val="2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27159">
        <w:rPr>
          <w:rFonts w:ascii="Helvetica" w:eastAsia="Times New Roman" w:hAnsi="Helvetica" w:cs="Helvetica"/>
          <w:color w:val="000000" w:themeColor="text1"/>
          <w:sz w:val="24"/>
          <w:szCs w:val="24"/>
          <w:lang w:eastAsia="bg-BG"/>
        </w:rPr>
        <w:t>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Янино, Априлци, Горно Кирково, Горно Къпиново, Джерово, Долно Къпиново, Домище, Дружинци, Завоя, Кирково, Кремен, Лозенградци, Чакаларово, Шумнатица, Яковица, Крилатица и Костурино.</w:t>
      </w:r>
    </w:p>
    <w:p w:rsidR="00D45F47" w:rsidRDefault="00D45F47" w:rsidP="00D45F47">
      <w:pPr>
        <w:pStyle w:val="aa"/>
        <w:shd w:val="clear" w:color="auto" w:fill="FFFFFF"/>
        <w:spacing w:after="150" w:line="240" w:lineRule="auto"/>
        <w:ind w:left="786"/>
        <w:jc w:val="both"/>
        <w:rPr>
          <w:rFonts w:ascii="Helvetica" w:eastAsia="Times New Roman" w:hAnsi="Helvetica" w:cs="Helvetica"/>
          <w:color w:val="000000" w:themeColor="text1"/>
          <w:sz w:val="24"/>
          <w:szCs w:val="24"/>
          <w:lang w:eastAsia="bg-BG"/>
        </w:rPr>
      </w:pPr>
    </w:p>
    <w:p w:rsidR="00D45F47" w:rsidRPr="00527159" w:rsidRDefault="00D45F47" w:rsidP="00D45F47">
      <w:pPr>
        <w:pStyle w:val="aa"/>
        <w:numPr>
          <w:ilvl w:val="0"/>
          <w:numId w:val="2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27159">
        <w:rPr>
          <w:rFonts w:ascii="Helvetica" w:eastAsia="Times New Roman" w:hAnsi="Helvetica" w:cs="Helvetica"/>
          <w:color w:val="000000" w:themeColor="text1"/>
          <w:sz w:val="24"/>
          <w:szCs w:val="24"/>
          <w:lang w:eastAsia="bg-BG"/>
        </w:rPr>
        <w:t>Вълчанка, Гривяк, Делвино, Кукуряк, Кран, Метличка, Светлен, Малкоч, Орлица, Островец, Пловка, Подкова, Първица, Самокитка, Секирка, Средско, Старейшино, Стрижба, Тихомир, Чорбаджийско, Чавка и Шопци.</w:t>
      </w:r>
    </w:p>
    <w:p w:rsidR="00D45F47" w:rsidRPr="001F61D9" w:rsidRDefault="00D45F47" w:rsidP="00D45F47">
      <w:pPr>
        <w:pStyle w:val="aa"/>
        <w:shd w:val="clear" w:color="auto" w:fill="FFFFFF"/>
        <w:spacing w:after="150" w:line="240" w:lineRule="auto"/>
        <w:ind w:left="786"/>
        <w:jc w:val="both"/>
        <w:rPr>
          <w:rFonts w:ascii="Helvetica" w:eastAsia="Times New Roman" w:hAnsi="Helvetica" w:cs="Helvetica"/>
          <w:color w:val="000000" w:themeColor="text1"/>
          <w:sz w:val="24"/>
          <w:szCs w:val="24"/>
          <w:lang w:eastAsia="bg-BG"/>
        </w:rPr>
      </w:pPr>
    </w:p>
    <w:p w:rsidR="00D45F47" w:rsidRPr="00527159" w:rsidRDefault="00D45F47" w:rsidP="00D45F47">
      <w:pPr>
        <w:pStyle w:val="aa"/>
        <w:numPr>
          <w:ilvl w:val="0"/>
          <w:numId w:val="20"/>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527159">
        <w:rPr>
          <w:rFonts w:ascii="Helvetica" w:eastAsia="Times New Roman" w:hAnsi="Helvetica" w:cs="Helvetica"/>
          <w:color w:val="000000" w:themeColor="text1"/>
          <w:sz w:val="24"/>
          <w:szCs w:val="24"/>
          <w:lang w:eastAsia="bg-BG"/>
        </w:rPr>
        <w:t>Старово, Стоманци, Самодива, Фотиново, Върли дол, Хаджийско, Върбен, Брегово, Метличина, Кърчовско и Дюлица.</w:t>
      </w:r>
    </w:p>
    <w:p w:rsidR="00D45F47" w:rsidRPr="00A90FCD" w:rsidRDefault="00D45F47" w:rsidP="00D45F47">
      <w:pPr>
        <w:widowControl w:val="0"/>
        <w:autoSpaceDE w:val="0"/>
        <w:autoSpaceDN w:val="0"/>
        <w:spacing w:before="155" w:after="0" w:line="274" w:lineRule="exact"/>
        <w:rPr>
          <w:rFonts w:ascii="Helvetica" w:hAnsi="Helvetica" w:cs="Helvetica"/>
          <w:sz w:val="28"/>
          <w:szCs w:val="28"/>
        </w:rPr>
      </w:pPr>
    </w:p>
    <w:p w:rsidR="00D45F47" w:rsidRPr="00A90FCD" w:rsidRDefault="00D45F47" w:rsidP="00D45F47">
      <w:pPr>
        <w:pStyle w:val="aa"/>
        <w:numPr>
          <w:ilvl w:val="0"/>
          <w:numId w:val="18"/>
        </w:numPr>
        <w:shd w:val="clear" w:color="auto" w:fill="FFFFFF"/>
        <w:spacing w:after="150" w:line="240" w:lineRule="auto"/>
        <w:jc w:val="both"/>
        <w:rPr>
          <w:rFonts w:ascii="Helvetica" w:eastAsia="Times New Roman" w:hAnsi="Helvetica" w:cs="Helvetica"/>
          <w:color w:val="000000" w:themeColor="text1"/>
          <w:sz w:val="24"/>
          <w:szCs w:val="24"/>
          <w:lang w:eastAsia="bg-BG"/>
        </w:rPr>
      </w:pPr>
      <w:r w:rsidRPr="00A90FCD">
        <w:rPr>
          <w:rFonts w:ascii="Helvetica" w:eastAsia="Times New Roman" w:hAnsi="Helvetica" w:cs="Helvetica"/>
          <w:color w:val="000000" w:themeColor="text1"/>
          <w:sz w:val="24"/>
          <w:szCs w:val="24"/>
          <w:lang w:eastAsia="bg-BG"/>
        </w:rPr>
        <w:t>Формира структурата и съдържанието на единната номерация на подвижни секционни избирателни комисии в община Момчилград, както следва:</w:t>
      </w:r>
    </w:p>
    <w:p w:rsidR="00D45F47" w:rsidRPr="00A90FCD" w:rsidRDefault="00D45F47" w:rsidP="00D45F47">
      <w:pPr>
        <w:pStyle w:val="aa"/>
        <w:widowControl w:val="0"/>
        <w:autoSpaceDE w:val="0"/>
        <w:autoSpaceDN w:val="0"/>
        <w:spacing w:before="155" w:after="0" w:line="274" w:lineRule="exact"/>
        <w:rPr>
          <w:rFonts w:ascii="Helvetica" w:hAnsi="Helvetica" w:cs="Helvetica"/>
          <w:sz w:val="28"/>
          <w:szCs w:val="28"/>
        </w:rPr>
      </w:pPr>
    </w:p>
    <w:tbl>
      <w:tblPr>
        <w:tblStyle w:val="a9"/>
        <w:tblW w:w="9368" w:type="dxa"/>
        <w:tblInd w:w="323" w:type="dxa"/>
        <w:tblLook w:val="04A0" w:firstRow="1" w:lastRow="0" w:firstColumn="1" w:lastColumn="0" w:noHBand="0" w:noVBand="1"/>
      </w:tblPr>
      <w:tblGrid>
        <w:gridCol w:w="1218"/>
        <w:gridCol w:w="7385"/>
        <w:gridCol w:w="765"/>
      </w:tblGrid>
      <w:tr w:rsidR="00D45F47" w:rsidRPr="00A90FCD" w:rsidTr="00F66ABC">
        <w:tc>
          <w:tcPr>
            <w:tcW w:w="1218"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w:t>
            </w:r>
          </w:p>
        </w:tc>
        <w:tc>
          <w:tcPr>
            <w:tcW w:w="7385"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Населени места - обхват</w:t>
            </w:r>
          </w:p>
        </w:tc>
        <w:tc>
          <w:tcPr>
            <w:tcW w:w="765" w:type="dxa"/>
          </w:tcPr>
          <w:p w:rsidR="00D45F47" w:rsidRPr="00A90FCD" w:rsidRDefault="00D45F47" w:rsidP="00F66ABC">
            <w:pPr>
              <w:spacing w:after="150"/>
              <w:rPr>
                <w:rFonts w:ascii="Helvetica" w:eastAsia="Times New Roman" w:hAnsi="Helvetica" w:cs="Helvetica"/>
                <w:color w:val="000000" w:themeColor="text1"/>
                <w:sz w:val="20"/>
                <w:szCs w:val="20"/>
                <w:lang w:eastAsia="bg-BG"/>
              </w:rPr>
            </w:pPr>
            <w:proofErr w:type="gramStart"/>
            <w:r w:rsidRPr="00A90FCD">
              <w:rPr>
                <w:rFonts w:ascii="Helvetica" w:eastAsia="Times New Roman" w:hAnsi="Helvetica" w:cs="Helvetica"/>
                <w:color w:val="000000" w:themeColor="text1"/>
                <w:sz w:val="20"/>
                <w:szCs w:val="20"/>
                <w:lang w:eastAsia="bg-BG"/>
              </w:rPr>
              <w:t>бр</w:t>
            </w:r>
            <w:proofErr w:type="gramEnd"/>
            <w:r w:rsidRPr="00A90FCD">
              <w:rPr>
                <w:rFonts w:ascii="Helvetica" w:eastAsia="Times New Roman" w:hAnsi="Helvetica" w:cs="Helvetica"/>
                <w:color w:val="000000" w:themeColor="text1"/>
                <w:sz w:val="20"/>
                <w:szCs w:val="20"/>
                <w:lang w:eastAsia="bg-BG"/>
              </w:rPr>
              <w:t>. ПСИК</w:t>
            </w:r>
          </w:p>
        </w:tc>
      </w:tr>
      <w:tr w:rsidR="00D45F47" w:rsidRPr="00A90FCD" w:rsidTr="00F66ABC">
        <w:tc>
          <w:tcPr>
            <w:tcW w:w="1218"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77</w:t>
            </w:r>
          </w:p>
        </w:tc>
        <w:tc>
          <w:tcPr>
            <w:tcW w:w="7385" w:type="dxa"/>
          </w:tcPr>
          <w:p w:rsidR="00D45F47" w:rsidRPr="00527159" w:rsidRDefault="00D45F47" w:rsidP="00F66ABC">
            <w:pPr>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Бенковски,  Горски извор, Дедец, Добромирци, Дрангово, Дрянова глава, Еровете, Загорски, Здравчец, Каялоба, Китна, Козлево, Медевци, Могиляне, Мъглене, Пресека, Първенци, Растник, Чичево, Шипок, Янино, Априлци, Горно Кирково, Горно Къпиново, Джерово, Долно Къпиново, Домище, Дружинци, Завоя, Кирково, Кремен, Лозенградци, Чакаларово, Шумнатица, Яковица, Крилатица и Костурино</w:t>
            </w:r>
          </w:p>
        </w:tc>
        <w:tc>
          <w:tcPr>
            <w:tcW w:w="765" w:type="dxa"/>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D45F47" w:rsidRPr="00A90FCD" w:rsidTr="00F66ABC">
        <w:tc>
          <w:tcPr>
            <w:tcW w:w="1218"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78</w:t>
            </w:r>
          </w:p>
        </w:tc>
        <w:tc>
          <w:tcPr>
            <w:tcW w:w="7385" w:type="dxa"/>
          </w:tcPr>
          <w:p w:rsidR="00D45F47" w:rsidRPr="00527159" w:rsidRDefault="00D45F47" w:rsidP="00F66ABC">
            <w:pPr>
              <w:shd w:val="clear" w:color="auto" w:fill="FFFFFF"/>
              <w:spacing w:after="150"/>
              <w:jc w:val="both"/>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Вълчанка, Гривяк, Делвино, Кукуряк, Кран, Метличка, Светлен, Малкоч, Орлица, Островец, Пловка, Подкова, Първица, Самокитка, Секирка, Средско, Старейшино, Стрижба, Тихомир, Чорбаджийско, Чавка и Шопци.</w:t>
            </w:r>
          </w:p>
          <w:p w:rsidR="00D45F47" w:rsidRPr="00527159" w:rsidRDefault="00D45F47" w:rsidP="00F66ABC">
            <w:pPr>
              <w:rPr>
                <w:rFonts w:ascii="Helvetica" w:eastAsia="Times New Roman" w:hAnsi="Helvetica" w:cs="Helvetica"/>
                <w:color w:val="000000" w:themeColor="text1"/>
                <w:sz w:val="20"/>
                <w:szCs w:val="20"/>
                <w:lang w:eastAsia="bg-BG"/>
              </w:rPr>
            </w:pPr>
          </w:p>
        </w:tc>
        <w:tc>
          <w:tcPr>
            <w:tcW w:w="765" w:type="dxa"/>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r w:rsidR="00D45F47" w:rsidRPr="00A90FCD" w:rsidTr="00F66ABC">
        <w:tc>
          <w:tcPr>
            <w:tcW w:w="1218" w:type="dxa"/>
          </w:tcPr>
          <w:p w:rsidR="00D45F47" w:rsidRPr="00A90FCD" w:rsidRDefault="00D45F47" w:rsidP="00F66ABC">
            <w:pP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lastRenderedPageBreak/>
              <w:t>09</w:t>
            </w:r>
            <w:r>
              <w:rPr>
                <w:rFonts w:ascii="Helvetica" w:eastAsia="Times New Roman" w:hAnsi="Helvetica" w:cs="Helvetica"/>
                <w:color w:val="000000" w:themeColor="text1"/>
                <w:sz w:val="20"/>
                <w:szCs w:val="20"/>
                <w:lang w:eastAsia="bg-BG"/>
              </w:rPr>
              <w:t>14</w:t>
            </w:r>
            <w:r w:rsidRPr="00A90FCD">
              <w:rPr>
                <w:rFonts w:ascii="Helvetica" w:eastAsia="Times New Roman" w:hAnsi="Helvetica" w:cs="Helvetica"/>
                <w:color w:val="000000" w:themeColor="text1"/>
                <w:sz w:val="20"/>
                <w:szCs w:val="20"/>
                <w:lang w:eastAsia="bg-BG"/>
              </w:rPr>
              <w:t>000</w:t>
            </w:r>
            <w:r>
              <w:rPr>
                <w:rFonts w:ascii="Helvetica" w:eastAsia="Times New Roman" w:hAnsi="Helvetica" w:cs="Helvetica"/>
                <w:color w:val="000000" w:themeColor="text1"/>
                <w:sz w:val="20"/>
                <w:szCs w:val="20"/>
                <w:lang w:eastAsia="bg-BG"/>
              </w:rPr>
              <w:t>79</w:t>
            </w:r>
          </w:p>
        </w:tc>
        <w:tc>
          <w:tcPr>
            <w:tcW w:w="7385" w:type="dxa"/>
          </w:tcPr>
          <w:p w:rsidR="00D45F47" w:rsidRPr="00527159" w:rsidRDefault="00D45F47" w:rsidP="00F66ABC">
            <w:pPr>
              <w:shd w:val="clear" w:color="auto" w:fill="FFFFFF"/>
              <w:spacing w:after="150"/>
              <w:jc w:val="both"/>
              <w:rPr>
                <w:rFonts w:ascii="Helvetica" w:eastAsia="Times New Roman" w:hAnsi="Helvetica" w:cs="Helvetica"/>
                <w:color w:val="000000" w:themeColor="text1"/>
                <w:sz w:val="20"/>
                <w:szCs w:val="20"/>
                <w:lang w:eastAsia="bg-BG"/>
              </w:rPr>
            </w:pPr>
            <w:r w:rsidRPr="00527159">
              <w:rPr>
                <w:rFonts w:ascii="Helvetica" w:eastAsia="Times New Roman" w:hAnsi="Helvetica" w:cs="Helvetica"/>
                <w:color w:val="000000" w:themeColor="text1"/>
                <w:sz w:val="20"/>
                <w:szCs w:val="20"/>
                <w:lang w:eastAsia="bg-BG"/>
              </w:rPr>
              <w:t>Старово, Стоманци, Самодива, Фотиново, Върли дол, Хаджийско, Върбен, Брегово, Метличина, Кърчовско и Дюлица.</w:t>
            </w:r>
          </w:p>
        </w:tc>
        <w:tc>
          <w:tcPr>
            <w:tcW w:w="765" w:type="dxa"/>
          </w:tcPr>
          <w:p w:rsidR="00D45F47" w:rsidRPr="00A90FCD" w:rsidRDefault="00D45F47" w:rsidP="00F66ABC">
            <w:pPr>
              <w:jc w:val="center"/>
              <w:rPr>
                <w:rFonts w:ascii="Helvetica" w:eastAsia="Times New Roman" w:hAnsi="Helvetica" w:cs="Helvetica"/>
                <w:color w:val="000000" w:themeColor="text1"/>
                <w:sz w:val="20"/>
                <w:szCs w:val="20"/>
                <w:lang w:eastAsia="bg-BG"/>
              </w:rPr>
            </w:pPr>
            <w:r w:rsidRPr="00A90FCD">
              <w:rPr>
                <w:rFonts w:ascii="Helvetica" w:eastAsia="Times New Roman" w:hAnsi="Helvetica" w:cs="Helvetica"/>
                <w:color w:val="000000" w:themeColor="text1"/>
                <w:sz w:val="20"/>
                <w:szCs w:val="20"/>
                <w:lang w:eastAsia="bg-BG"/>
              </w:rPr>
              <w:t>1</w:t>
            </w:r>
          </w:p>
        </w:tc>
      </w:tr>
    </w:tbl>
    <w:p w:rsidR="00D45F47" w:rsidRPr="00AF0EEA" w:rsidRDefault="00D45F47" w:rsidP="00D45F47">
      <w:pPr>
        <w:widowControl w:val="0"/>
        <w:autoSpaceDE w:val="0"/>
        <w:autoSpaceDN w:val="0"/>
        <w:spacing w:before="155" w:after="0" w:line="274" w:lineRule="exact"/>
        <w:rPr>
          <w:rFonts w:ascii="Helvetica" w:hAnsi="Helvetica" w:cs="Helvetica"/>
          <w:sz w:val="28"/>
          <w:szCs w:val="28"/>
          <w:lang w:val="en-US"/>
        </w:rPr>
      </w:pPr>
    </w:p>
    <w:p w:rsidR="00D45F47" w:rsidRPr="00A90FCD" w:rsidRDefault="00D45F47" w:rsidP="00D45F47">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r w:rsidRPr="00A90FCD">
        <w:rPr>
          <w:rFonts w:ascii="Helvetica" w:eastAsia="Times New Roman" w:hAnsi="Helvetica" w:cs="Helvetica"/>
          <w:color w:val="000000" w:themeColor="text1"/>
          <w:sz w:val="24"/>
          <w:szCs w:val="24"/>
          <w:lang w:eastAsia="en-GB"/>
        </w:rPr>
        <w:t>Настоящото решение подлежи на обжалване по чл. 73, ал. 1 от Изборния кодекс пред ЦИК в тридневен срок.</w:t>
      </w:r>
    </w:p>
    <w:p w:rsidR="00C263EE" w:rsidRPr="00553C91" w:rsidRDefault="00C263EE" w:rsidP="00C263EE">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F3FE8" w:rsidRPr="00553C91" w:rsidRDefault="00FF3FE8" w:rsidP="00FF3F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F3FE8"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FF3FE8" w:rsidRPr="00553C91" w:rsidRDefault="00FF3FE8"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FF3FE8" w:rsidRPr="00553C91" w:rsidRDefault="00FF3FE8"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DC279A" w:rsidRPr="00553C91" w:rsidRDefault="00DC279A" w:rsidP="00A7565F">
      <w:pPr>
        <w:shd w:val="clear" w:color="auto" w:fill="FFFFFF"/>
        <w:spacing w:after="150" w:line="240" w:lineRule="auto"/>
        <w:rPr>
          <w:rFonts w:ascii="Helvetica" w:eastAsia="Times New Roman" w:hAnsi="Helvetica" w:cs="Helvetica"/>
          <w:color w:val="000000" w:themeColor="text1"/>
          <w:sz w:val="24"/>
          <w:szCs w:val="24"/>
          <w:lang w:val="bg-BG" w:eastAsia="bg-BG"/>
        </w:rPr>
      </w:pPr>
    </w:p>
    <w:p w:rsidR="00DB5643" w:rsidRPr="00553C91" w:rsidRDefault="00C34847" w:rsidP="00C34847">
      <w:pPr>
        <w:rPr>
          <w:rFonts w:ascii="Helvetica" w:hAnsi="Helvetica" w:cs="Helvetica"/>
          <w:b/>
          <w:color w:val="000000" w:themeColor="text1"/>
          <w:sz w:val="28"/>
          <w:szCs w:val="28"/>
          <w:lang w:val="bg-BG"/>
        </w:rPr>
      </w:pPr>
      <w:r w:rsidRPr="00553C91">
        <w:rPr>
          <w:rFonts w:ascii="Helvetica" w:hAnsi="Helvetica" w:cs="Helvetica"/>
          <w:b/>
          <w:color w:val="000000" w:themeColor="text1"/>
          <w:sz w:val="28"/>
          <w:szCs w:val="28"/>
          <w:lang w:val="bg-BG"/>
        </w:rPr>
        <w:t xml:space="preserve">По точка </w:t>
      </w:r>
      <w:r w:rsidR="00A80491" w:rsidRPr="00553C91">
        <w:rPr>
          <w:rFonts w:ascii="Helvetica" w:hAnsi="Helvetica" w:cs="Helvetica"/>
          <w:b/>
          <w:color w:val="000000" w:themeColor="text1"/>
          <w:sz w:val="28"/>
          <w:szCs w:val="28"/>
          <w:lang w:val="bg-BG"/>
        </w:rPr>
        <w:t>3</w:t>
      </w:r>
      <w:r w:rsidRPr="00553C91">
        <w:rPr>
          <w:rFonts w:ascii="Helvetica" w:hAnsi="Helvetica" w:cs="Helvetica"/>
          <w:b/>
          <w:color w:val="000000" w:themeColor="text1"/>
          <w:sz w:val="28"/>
          <w:szCs w:val="28"/>
          <w:lang w:val="bg-BG"/>
        </w:rPr>
        <w:t>:</w:t>
      </w:r>
    </w:p>
    <w:p w:rsidR="006F0053" w:rsidRPr="00D93024" w:rsidRDefault="006F0053" w:rsidP="006F0053">
      <w:pPr>
        <w:shd w:val="clear" w:color="auto" w:fill="FFFFFF"/>
        <w:spacing w:before="100" w:beforeAutospacing="1" w:after="100" w:afterAutospacing="1" w:line="276" w:lineRule="auto"/>
        <w:jc w:val="center"/>
        <w:rPr>
          <w:rFonts w:ascii="Times New Roman" w:eastAsia="Times New Roman" w:hAnsi="Times New Roman" w:cs="Times New Roman"/>
          <w:color w:val="000000" w:themeColor="text1"/>
          <w:sz w:val="24"/>
          <w:szCs w:val="24"/>
          <w:lang w:eastAsia="bg-BG"/>
        </w:rPr>
      </w:pPr>
      <w:r w:rsidRPr="008D27BF">
        <w:rPr>
          <w:rFonts w:ascii="Times New Roman" w:eastAsia="Times New Roman" w:hAnsi="Times New Roman" w:cs="Times New Roman"/>
          <w:color w:val="000000" w:themeColor="text1"/>
          <w:sz w:val="32"/>
          <w:szCs w:val="32"/>
          <w:lang w:eastAsia="bg-BG"/>
        </w:rPr>
        <w:t>Р</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Е</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Ш</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Е</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Н</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И</w:t>
      </w:r>
      <w:r>
        <w:rPr>
          <w:rFonts w:ascii="Times New Roman" w:eastAsia="Times New Roman" w:hAnsi="Times New Roman" w:cs="Times New Roman"/>
          <w:color w:val="000000" w:themeColor="text1"/>
          <w:sz w:val="32"/>
          <w:szCs w:val="32"/>
          <w:lang w:eastAsia="bg-BG"/>
        </w:rPr>
        <w:t xml:space="preserve"> </w:t>
      </w:r>
      <w:r w:rsidRPr="008D27BF">
        <w:rPr>
          <w:rFonts w:ascii="Times New Roman" w:eastAsia="Times New Roman" w:hAnsi="Times New Roman" w:cs="Times New Roman"/>
          <w:color w:val="000000" w:themeColor="text1"/>
          <w:sz w:val="32"/>
          <w:szCs w:val="32"/>
          <w:lang w:eastAsia="bg-BG"/>
        </w:rPr>
        <w:t>Е</w:t>
      </w:r>
      <w:r w:rsidRPr="008D27BF">
        <w:rPr>
          <w:rFonts w:ascii="Times New Roman" w:eastAsia="Times New Roman" w:hAnsi="Times New Roman" w:cs="Times New Roman"/>
          <w:color w:val="000000" w:themeColor="text1"/>
          <w:sz w:val="32"/>
          <w:szCs w:val="32"/>
          <w:lang w:eastAsia="bg-BG"/>
        </w:rPr>
        <w:br/>
      </w:r>
      <w:r w:rsidRPr="00D93024">
        <w:rPr>
          <w:rFonts w:ascii="Times New Roman" w:eastAsia="Times New Roman" w:hAnsi="Times New Roman" w:cs="Times New Roman"/>
          <w:color w:val="000000" w:themeColor="text1"/>
          <w:sz w:val="24"/>
          <w:szCs w:val="24"/>
          <w:lang w:eastAsia="bg-BG"/>
        </w:rPr>
        <w:t xml:space="preserve">№ </w:t>
      </w:r>
      <w:r>
        <w:rPr>
          <w:rFonts w:ascii="Times New Roman" w:eastAsia="Times New Roman" w:hAnsi="Times New Roman" w:cs="Times New Roman"/>
          <w:color w:val="000000" w:themeColor="text1"/>
          <w:sz w:val="24"/>
          <w:szCs w:val="24"/>
          <w:lang w:eastAsia="bg-BG"/>
        </w:rPr>
        <w:t>96</w:t>
      </w:r>
      <w:r w:rsidRPr="00D93024">
        <w:rPr>
          <w:rFonts w:ascii="Times New Roman" w:eastAsia="Times New Roman" w:hAnsi="Times New Roman" w:cs="Times New Roman"/>
          <w:color w:val="000000" w:themeColor="text1"/>
          <w:sz w:val="24"/>
          <w:szCs w:val="24"/>
          <w:lang w:eastAsia="bg-BG"/>
        </w:rPr>
        <w:t>-НС</w:t>
      </w:r>
      <w:r w:rsidRPr="00D93024">
        <w:rPr>
          <w:rFonts w:ascii="Times New Roman" w:eastAsia="Times New Roman" w:hAnsi="Times New Roman" w:cs="Times New Roman"/>
          <w:color w:val="000000" w:themeColor="text1"/>
          <w:sz w:val="24"/>
          <w:szCs w:val="24"/>
          <w:lang w:eastAsia="bg-BG"/>
        </w:rPr>
        <w:br/>
        <w:t>Кърджали, 2</w:t>
      </w:r>
      <w:r>
        <w:rPr>
          <w:rFonts w:ascii="Times New Roman" w:eastAsia="Times New Roman" w:hAnsi="Times New Roman" w:cs="Times New Roman"/>
          <w:color w:val="000000" w:themeColor="text1"/>
          <w:sz w:val="24"/>
          <w:szCs w:val="24"/>
          <w:lang w:eastAsia="bg-BG"/>
        </w:rPr>
        <w:t>2</w:t>
      </w:r>
      <w:r w:rsidRPr="00D93024">
        <w:rPr>
          <w:rFonts w:ascii="Times New Roman" w:eastAsia="Times New Roman" w:hAnsi="Times New Roman" w:cs="Times New Roman"/>
          <w:color w:val="000000" w:themeColor="text1"/>
          <w:sz w:val="24"/>
          <w:szCs w:val="24"/>
          <w:lang w:eastAsia="bg-BG"/>
        </w:rPr>
        <w:t>.03.2021</w:t>
      </w:r>
      <w:r>
        <w:rPr>
          <w:rFonts w:ascii="Times New Roman" w:eastAsia="Times New Roman" w:hAnsi="Times New Roman" w:cs="Times New Roman"/>
          <w:color w:val="000000" w:themeColor="text1"/>
          <w:sz w:val="24"/>
          <w:szCs w:val="24"/>
          <w:lang w:eastAsia="bg-BG"/>
        </w:rPr>
        <w:t xml:space="preserve"> </w:t>
      </w:r>
      <w:r w:rsidRPr="00D93024">
        <w:rPr>
          <w:rFonts w:ascii="Times New Roman" w:eastAsia="Times New Roman" w:hAnsi="Times New Roman" w:cs="Times New Roman"/>
          <w:color w:val="000000" w:themeColor="text1"/>
          <w:sz w:val="24"/>
          <w:szCs w:val="24"/>
          <w:lang w:eastAsia="bg-BG"/>
        </w:rPr>
        <w:t>г.</w:t>
      </w:r>
    </w:p>
    <w:p w:rsidR="006F0053" w:rsidRDefault="006F0053" w:rsidP="006F0053">
      <w:p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r w:rsidRPr="00D93024">
        <w:rPr>
          <w:rFonts w:ascii="Times New Roman" w:eastAsia="Times New Roman" w:hAnsi="Times New Roman" w:cs="Times New Roman"/>
          <w:b/>
          <w:color w:val="000000" w:themeColor="text1"/>
          <w:sz w:val="24"/>
          <w:szCs w:val="24"/>
          <w:lang w:eastAsia="bg-BG"/>
        </w:rPr>
        <w:t xml:space="preserve">          </w:t>
      </w:r>
      <w:r w:rsidRPr="00D93024">
        <w:rPr>
          <w:rFonts w:ascii="Times New Roman" w:eastAsia="Times New Roman" w:hAnsi="Times New Roman" w:cs="Times New Roman"/>
          <w:b/>
          <w:color w:val="000000" w:themeColor="text1"/>
          <w:sz w:val="24"/>
          <w:szCs w:val="24"/>
          <w:lang w:eastAsia="en-GB"/>
        </w:rPr>
        <w:t>ОТНОСНО:</w:t>
      </w:r>
      <w:r w:rsidRPr="00D93024">
        <w:rPr>
          <w:rFonts w:ascii="Times New Roman" w:eastAsia="Times New Roman" w:hAnsi="Times New Roman" w:cs="Times New Roman"/>
          <w:color w:val="000000" w:themeColor="text1"/>
          <w:sz w:val="24"/>
          <w:szCs w:val="24"/>
          <w:lang w:eastAsia="en-GB"/>
        </w:rPr>
        <w:t xml:space="preserve"> </w:t>
      </w:r>
      <w:r w:rsidRPr="008D27BF">
        <w:rPr>
          <w:rFonts w:ascii="Times New Roman" w:eastAsia="Times New Roman" w:hAnsi="Times New Roman" w:cs="Times New Roman"/>
          <w:color w:val="000000" w:themeColor="text1"/>
          <w:sz w:val="24"/>
          <w:szCs w:val="24"/>
          <w:lang w:eastAsia="en-GB"/>
        </w:rPr>
        <w:t xml:space="preserve">Искане от Директора </w:t>
      </w:r>
      <w:proofErr w:type="gramStart"/>
      <w:r w:rsidRPr="008D27BF">
        <w:rPr>
          <w:rFonts w:ascii="Times New Roman" w:eastAsia="Times New Roman" w:hAnsi="Times New Roman" w:cs="Times New Roman"/>
          <w:color w:val="000000" w:themeColor="text1"/>
          <w:sz w:val="24"/>
          <w:szCs w:val="24"/>
          <w:lang w:eastAsia="en-GB"/>
        </w:rPr>
        <w:t>на ”</w:t>
      </w:r>
      <w:proofErr w:type="gramEnd"/>
      <w:r w:rsidRPr="008D27BF">
        <w:rPr>
          <w:rFonts w:ascii="Times New Roman" w:eastAsia="Times New Roman" w:hAnsi="Times New Roman" w:cs="Times New Roman"/>
          <w:color w:val="000000" w:themeColor="text1"/>
          <w:sz w:val="24"/>
          <w:szCs w:val="24"/>
          <w:lang w:eastAsia="en-GB"/>
        </w:rPr>
        <w:t xml:space="preserve">Информационно обслужване” АД –Кърджали за получаване на 1 брой оригинален протокол на секционна избирателна комисия за гласуване с </w:t>
      </w:r>
      <w:r>
        <w:rPr>
          <w:rFonts w:ascii="Times New Roman" w:eastAsia="Times New Roman" w:hAnsi="Times New Roman" w:cs="Times New Roman"/>
          <w:color w:val="000000" w:themeColor="text1"/>
          <w:sz w:val="24"/>
          <w:szCs w:val="24"/>
          <w:lang w:eastAsia="en-GB"/>
        </w:rPr>
        <w:t>хартиени бюлетини Приложение №97-НС</w:t>
      </w:r>
      <w:r w:rsidRPr="008D27BF">
        <w:rPr>
          <w:rFonts w:ascii="Times New Roman" w:eastAsia="Times New Roman" w:hAnsi="Times New Roman" w:cs="Times New Roman"/>
          <w:color w:val="000000" w:themeColor="text1"/>
          <w:sz w:val="24"/>
          <w:szCs w:val="24"/>
          <w:lang w:eastAsia="en-GB"/>
        </w:rPr>
        <w:t xml:space="preserve">-х и 1 брой за </w:t>
      </w:r>
      <w:r>
        <w:rPr>
          <w:rFonts w:ascii="Times New Roman" w:eastAsia="Times New Roman" w:hAnsi="Times New Roman" w:cs="Times New Roman"/>
          <w:color w:val="000000" w:themeColor="text1"/>
          <w:sz w:val="24"/>
          <w:szCs w:val="24"/>
          <w:lang w:eastAsia="en-GB"/>
        </w:rPr>
        <w:t>машинно гласуване Приложение №97-НС</w:t>
      </w:r>
      <w:r w:rsidRPr="008D27BF">
        <w:rPr>
          <w:rFonts w:ascii="Times New Roman" w:eastAsia="Times New Roman" w:hAnsi="Times New Roman" w:cs="Times New Roman"/>
          <w:color w:val="000000" w:themeColor="text1"/>
          <w:sz w:val="24"/>
          <w:szCs w:val="24"/>
          <w:lang w:eastAsia="en-GB"/>
        </w:rPr>
        <w:t xml:space="preserve">-хм, с които да тестват системата за сканиране на протоколите във връзка с извършваната от тях компютърна обработка на резултатите от </w:t>
      </w:r>
      <w:r w:rsidRPr="00D93024">
        <w:rPr>
          <w:rFonts w:ascii="Times New Roman" w:eastAsia="Times New Roman" w:hAnsi="Times New Roman" w:cs="Times New Roman"/>
          <w:color w:val="000000" w:themeColor="text1"/>
          <w:sz w:val="24"/>
          <w:szCs w:val="24"/>
          <w:lang w:eastAsia="en-GB"/>
        </w:rPr>
        <w:t>за изборите за народни представители на 04 април 2021 г.</w:t>
      </w:r>
    </w:p>
    <w:p w:rsidR="006F0053" w:rsidRPr="008D27BF" w:rsidRDefault="006F0053" w:rsidP="006F0053">
      <w:pPr>
        <w:shd w:val="clear" w:color="auto" w:fill="FFFFFF"/>
        <w:spacing w:after="150" w:line="276" w:lineRule="auto"/>
        <w:ind w:firstLine="567"/>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В РИК – Кърджали с вх. №182/19.03.2021</w:t>
      </w:r>
      <w:r w:rsidRPr="008D27BF">
        <w:rPr>
          <w:rFonts w:ascii="Times New Roman" w:eastAsia="Times New Roman" w:hAnsi="Times New Roman" w:cs="Times New Roman"/>
          <w:color w:val="000000" w:themeColor="text1"/>
          <w:sz w:val="24"/>
          <w:szCs w:val="24"/>
          <w:lang w:eastAsia="en-GB"/>
        </w:rPr>
        <w:t xml:space="preserve"> г. на общият входящ регистър е постъпило искане </w:t>
      </w:r>
      <w:proofErr w:type="gramStart"/>
      <w:r w:rsidRPr="008D27BF">
        <w:rPr>
          <w:rFonts w:ascii="Times New Roman" w:eastAsia="Times New Roman" w:hAnsi="Times New Roman" w:cs="Times New Roman"/>
          <w:color w:val="000000" w:themeColor="text1"/>
          <w:sz w:val="24"/>
          <w:szCs w:val="24"/>
          <w:lang w:eastAsia="en-GB"/>
        </w:rPr>
        <w:t>от ”</w:t>
      </w:r>
      <w:proofErr w:type="gramEnd"/>
      <w:r w:rsidRPr="008D27BF">
        <w:rPr>
          <w:rFonts w:ascii="Times New Roman" w:eastAsia="Times New Roman" w:hAnsi="Times New Roman" w:cs="Times New Roman"/>
          <w:color w:val="000000" w:themeColor="text1"/>
          <w:sz w:val="24"/>
          <w:szCs w:val="24"/>
          <w:lang w:eastAsia="en-GB"/>
        </w:rPr>
        <w:t>Информационно обслужване</w:t>
      </w:r>
      <w:r>
        <w:rPr>
          <w:rFonts w:ascii="Times New Roman" w:eastAsia="Times New Roman" w:hAnsi="Times New Roman" w:cs="Times New Roman"/>
          <w:color w:val="000000" w:themeColor="text1"/>
          <w:sz w:val="24"/>
          <w:szCs w:val="24"/>
          <w:lang w:eastAsia="en-GB"/>
        </w:rPr>
        <w:t>” АД –Кърджали с техен изх. № 12-00-334/19</w:t>
      </w:r>
      <w:r w:rsidRPr="008D27BF">
        <w:rPr>
          <w:rFonts w:ascii="Times New Roman" w:eastAsia="Times New Roman" w:hAnsi="Times New Roman" w:cs="Times New Roman"/>
          <w:color w:val="000000" w:themeColor="text1"/>
          <w:sz w:val="24"/>
          <w:szCs w:val="24"/>
          <w:lang w:eastAsia="en-GB"/>
        </w:rPr>
        <w:t>.</w:t>
      </w:r>
      <w:r>
        <w:rPr>
          <w:rFonts w:ascii="Times New Roman" w:eastAsia="Times New Roman" w:hAnsi="Times New Roman" w:cs="Times New Roman"/>
          <w:color w:val="000000" w:themeColor="text1"/>
          <w:sz w:val="24"/>
          <w:szCs w:val="24"/>
          <w:lang w:eastAsia="en-GB"/>
        </w:rPr>
        <w:t>03.2021</w:t>
      </w:r>
      <w:r w:rsidRPr="008D27BF">
        <w:rPr>
          <w:rFonts w:ascii="Times New Roman" w:eastAsia="Times New Roman" w:hAnsi="Times New Roman" w:cs="Times New Roman"/>
          <w:color w:val="000000" w:themeColor="text1"/>
          <w:sz w:val="24"/>
          <w:szCs w:val="24"/>
          <w:lang w:eastAsia="en-GB"/>
        </w:rPr>
        <w:t xml:space="preserve"> г. Искането е направено чрез Румен Касабов – Директор на клон и ръководител на областното оперативно бюро в ”Информационно обслужване” АД клон Кърджали към Районна избирателна комисия  № 09 – Кърджали, с което иска във връзка с извършване от ”Информационно обслужване” АД на компютърната обработка на резултатите от изборите за народни представители на 04 април 2021 г. в изчислителният </w:t>
      </w:r>
      <w:r w:rsidRPr="008D27BF">
        <w:rPr>
          <w:rFonts w:ascii="Times New Roman" w:eastAsia="Times New Roman" w:hAnsi="Times New Roman" w:cs="Times New Roman"/>
          <w:color w:val="000000" w:themeColor="text1"/>
          <w:sz w:val="24"/>
          <w:szCs w:val="24"/>
          <w:lang w:eastAsia="en-GB"/>
        </w:rPr>
        <w:lastRenderedPageBreak/>
        <w:t>пункт /ИП/ към Районна избирателна комисия № 09 – Кърджали да му бъдат предоставени 1/един/ брой оригинален протокол на секционна избирателна комисия за гласуване с хартиени бюлетини</w:t>
      </w:r>
      <w:r>
        <w:rPr>
          <w:rFonts w:ascii="Times New Roman" w:eastAsia="Times New Roman" w:hAnsi="Times New Roman" w:cs="Times New Roman"/>
          <w:color w:val="000000" w:themeColor="text1"/>
          <w:sz w:val="24"/>
          <w:szCs w:val="24"/>
          <w:lang w:eastAsia="en-GB"/>
        </w:rPr>
        <w:t>-</w:t>
      </w:r>
      <w:r w:rsidRPr="008D27BF">
        <w:rPr>
          <w:rFonts w:ascii="Times New Roman" w:eastAsia="Times New Roman" w:hAnsi="Times New Roman" w:cs="Times New Roman"/>
          <w:color w:val="000000" w:themeColor="text1"/>
          <w:sz w:val="24"/>
          <w:szCs w:val="24"/>
          <w:lang w:eastAsia="en-GB"/>
        </w:rPr>
        <w:t xml:space="preserve"> Приложение №97-НС-х и 1 </w:t>
      </w:r>
      <w:r>
        <w:rPr>
          <w:rFonts w:ascii="Times New Roman" w:eastAsia="Times New Roman" w:hAnsi="Times New Roman" w:cs="Times New Roman"/>
          <w:color w:val="000000" w:themeColor="text1"/>
          <w:sz w:val="24"/>
          <w:szCs w:val="24"/>
          <w:lang w:eastAsia="en-GB"/>
        </w:rPr>
        <w:t xml:space="preserve">/един/ </w:t>
      </w:r>
      <w:r w:rsidRPr="008D27BF">
        <w:rPr>
          <w:rFonts w:ascii="Times New Roman" w:eastAsia="Times New Roman" w:hAnsi="Times New Roman" w:cs="Times New Roman"/>
          <w:color w:val="000000" w:themeColor="text1"/>
          <w:sz w:val="24"/>
          <w:szCs w:val="24"/>
          <w:lang w:eastAsia="en-GB"/>
        </w:rPr>
        <w:t>брой за машинно гласуване</w:t>
      </w:r>
      <w:r>
        <w:rPr>
          <w:rFonts w:ascii="Times New Roman" w:eastAsia="Times New Roman" w:hAnsi="Times New Roman" w:cs="Times New Roman"/>
          <w:color w:val="000000" w:themeColor="text1"/>
          <w:sz w:val="24"/>
          <w:szCs w:val="24"/>
          <w:lang w:eastAsia="en-GB"/>
        </w:rPr>
        <w:t>-</w:t>
      </w:r>
      <w:r w:rsidRPr="008D27BF">
        <w:rPr>
          <w:rFonts w:ascii="Times New Roman" w:eastAsia="Times New Roman" w:hAnsi="Times New Roman" w:cs="Times New Roman"/>
          <w:color w:val="000000" w:themeColor="text1"/>
          <w:sz w:val="24"/>
          <w:szCs w:val="24"/>
          <w:lang w:eastAsia="en-GB"/>
        </w:rPr>
        <w:t xml:space="preserve"> Приложение №97-НС-хм, с които да тестват системата за сканиране на протоколите.</w:t>
      </w:r>
    </w:p>
    <w:p w:rsidR="006F0053" w:rsidRPr="00D93024" w:rsidRDefault="006F0053" w:rsidP="006F0053">
      <w:p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r w:rsidRPr="008D27BF">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 xml:space="preserve"> </w:t>
      </w:r>
      <w:r w:rsidRPr="008D27BF">
        <w:rPr>
          <w:rFonts w:ascii="Times New Roman" w:eastAsia="Times New Roman" w:hAnsi="Times New Roman" w:cs="Times New Roman"/>
          <w:color w:val="000000" w:themeColor="text1"/>
          <w:sz w:val="24"/>
          <w:szCs w:val="24"/>
          <w:lang w:eastAsia="en-GB"/>
        </w:rPr>
        <w:t>На основание чл. 72, ал. 1, т.1 и т.29 от ИК, РИК - Кърджали</w:t>
      </w:r>
    </w:p>
    <w:p w:rsidR="006F0053" w:rsidRPr="00D93024" w:rsidRDefault="006F0053" w:rsidP="006F0053">
      <w:pPr>
        <w:shd w:val="clear" w:color="auto" w:fill="FFFFFF"/>
        <w:spacing w:after="150" w:line="276" w:lineRule="auto"/>
        <w:jc w:val="center"/>
        <w:rPr>
          <w:rFonts w:ascii="Times New Roman" w:eastAsia="Times New Roman" w:hAnsi="Times New Roman" w:cs="Times New Roman"/>
          <w:color w:val="333333"/>
          <w:sz w:val="24"/>
          <w:szCs w:val="24"/>
          <w:lang w:eastAsia="bg-BG"/>
        </w:rPr>
      </w:pPr>
      <w:r w:rsidRPr="00D93024">
        <w:rPr>
          <w:rFonts w:ascii="Times New Roman" w:eastAsia="Times New Roman" w:hAnsi="Times New Roman" w:cs="Times New Roman"/>
          <w:b/>
          <w:bCs/>
          <w:color w:val="333333"/>
          <w:sz w:val="24"/>
          <w:szCs w:val="24"/>
          <w:lang w:eastAsia="bg-BG"/>
        </w:rPr>
        <w:t>РЕШИ:</w:t>
      </w:r>
    </w:p>
    <w:p w:rsidR="006F0053" w:rsidRPr="008D27BF" w:rsidRDefault="006F0053" w:rsidP="006F0053">
      <w:pPr>
        <w:shd w:val="clear" w:color="auto" w:fill="FFFFFF"/>
        <w:spacing w:after="150" w:line="276" w:lineRule="auto"/>
        <w:ind w:firstLine="567"/>
        <w:jc w:val="both"/>
        <w:rPr>
          <w:rFonts w:ascii="Times New Roman" w:eastAsia="Times New Roman" w:hAnsi="Times New Roman" w:cs="Times New Roman"/>
          <w:color w:val="000000" w:themeColor="text1"/>
          <w:sz w:val="24"/>
          <w:szCs w:val="24"/>
          <w:lang w:eastAsia="en-GB"/>
        </w:rPr>
      </w:pPr>
      <w:r w:rsidRPr="008D27BF">
        <w:rPr>
          <w:rFonts w:ascii="Times New Roman" w:eastAsia="Times New Roman" w:hAnsi="Times New Roman" w:cs="Times New Roman"/>
          <w:b/>
          <w:color w:val="000000" w:themeColor="text1"/>
          <w:sz w:val="24"/>
          <w:szCs w:val="24"/>
          <w:lang w:eastAsia="en-GB"/>
        </w:rPr>
        <w:t xml:space="preserve">РАЗРЕШАВА </w:t>
      </w:r>
      <w:r w:rsidRPr="008D27BF">
        <w:rPr>
          <w:rFonts w:ascii="Times New Roman" w:eastAsia="Times New Roman" w:hAnsi="Times New Roman" w:cs="Times New Roman"/>
          <w:color w:val="000000" w:themeColor="text1"/>
          <w:sz w:val="24"/>
          <w:szCs w:val="24"/>
          <w:lang w:eastAsia="en-GB"/>
        </w:rPr>
        <w:t>да се предостави на Румен Касабов – Директор на клон и ръководител на областното оперативно бюро в ”Информационно обслужване” АД клон Кърджали 1/един/ брой оригинален протокол на секционна избирателна комисия за гласуване с хартиени бюлетини Приложение №97-НС-х и 1 /един/ брой за машинно гласуване Приложение №97-НС-хм за изборите за изборите за народни представители на 04 април 2021 г., с които да  тества системата за сканиране на протоколите, за което да се състави и подпише приемателно - предавателен протокол за всяка от страните:  РИК – Кърджали, Областна администрация – Кърджали  и  ”Информационно обслужване” АД клон Кърджали. Така предоставените протоколи след приключване на изборите да бъдат върнати на Областна администрация – Кърджали, за което да се състави и подпише приемателно - предавателен протокол за всяка от страните: РИК – Кърджали, Областна администрация – Кърджали и ”Информационно обслужване” АД клон Кърджали.</w:t>
      </w:r>
    </w:p>
    <w:p w:rsidR="006F0053" w:rsidRPr="00D93024" w:rsidRDefault="006F0053" w:rsidP="006F0053">
      <w:pPr>
        <w:shd w:val="clear" w:color="auto" w:fill="FFFFFF"/>
        <w:spacing w:after="150" w:line="276" w:lineRule="auto"/>
        <w:jc w:val="both"/>
        <w:rPr>
          <w:rFonts w:ascii="Times New Roman" w:eastAsia="Times New Roman" w:hAnsi="Times New Roman" w:cs="Times New Roman"/>
          <w:color w:val="000000" w:themeColor="text1"/>
          <w:sz w:val="24"/>
          <w:szCs w:val="24"/>
          <w:lang w:eastAsia="bg-BG"/>
        </w:rPr>
      </w:pPr>
      <w:r w:rsidRPr="008D27BF">
        <w:rPr>
          <w:rFonts w:ascii="Times New Roman" w:eastAsia="Times New Roman" w:hAnsi="Times New Roman" w:cs="Times New Roman"/>
          <w:color w:val="000000" w:themeColor="text1"/>
          <w:sz w:val="24"/>
          <w:szCs w:val="24"/>
          <w:lang w:eastAsia="en-GB"/>
        </w:rPr>
        <w:t xml:space="preserve">    </w:t>
      </w:r>
      <w:r w:rsidRPr="008D27BF">
        <w:rPr>
          <w:rFonts w:ascii="Times New Roman" w:eastAsia="Times New Roman" w:hAnsi="Times New Roman" w:cs="Times New Roman"/>
          <w:b/>
          <w:color w:val="000000" w:themeColor="text1"/>
          <w:sz w:val="24"/>
          <w:szCs w:val="24"/>
          <w:lang w:eastAsia="en-GB"/>
        </w:rPr>
        <w:t xml:space="preserve"> ОПРЕДЕЛЯ</w:t>
      </w:r>
      <w:r>
        <w:rPr>
          <w:rFonts w:ascii="Times New Roman" w:eastAsia="Times New Roman" w:hAnsi="Times New Roman" w:cs="Times New Roman"/>
          <w:color w:val="000000" w:themeColor="text1"/>
          <w:sz w:val="24"/>
          <w:szCs w:val="24"/>
          <w:lang w:eastAsia="en-GB"/>
        </w:rPr>
        <w:t xml:space="preserve"> </w:t>
      </w:r>
      <w:r w:rsidRPr="008D27BF">
        <w:rPr>
          <w:rFonts w:ascii="Times New Roman" w:eastAsia="Times New Roman" w:hAnsi="Times New Roman" w:cs="Times New Roman"/>
          <w:color w:val="000000" w:themeColor="text1"/>
          <w:sz w:val="24"/>
          <w:szCs w:val="24"/>
          <w:lang w:eastAsia="en-GB"/>
        </w:rPr>
        <w:t xml:space="preserve">за представител на РИК – Кърджали във връзка с гореизложеното: Петър Иванов Захариев – председател на РИК и Беркант Метин Барзат – </w:t>
      </w:r>
      <w:proofErr w:type="gramStart"/>
      <w:r w:rsidRPr="008D27BF">
        <w:rPr>
          <w:rFonts w:ascii="Times New Roman" w:eastAsia="Times New Roman" w:hAnsi="Times New Roman" w:cs="Times New Roman"/>
          <w:color w:val="000000" w:themeColor="text1"/>
          <w:sz w:val="24"/>
          <w:szCs w:val="24"/>
          <w:lang w:eastAsia="en-GB"/>
        </w:rPr>
        <w:t>секретар  на</w:t>
      </w:r>
      <w:proofErr w:type="gramEnd"/>
      <w:r w:rsidRPr="008D27BF">
        <w:rPr>
          <w:rFonts w:ascii="Times New Roman" w:eastAsia="Times New Roman" w:hAnsi="Times New Roman" w:cs="Times New Roman"/>
          <w:color w:val="000000" w:themeColor="text1"/>
          <w:sz w:val="24"/>
          <w:szCs w:val="24"/>
          <w:lang w:eastAsia="en-GB"/>
        </w:rPr>
        <w:t xml:space="preserve"> РИК – Кърджали.</w:t>
      </w:r>
    </w:p>
    <w:p w:rsidR="006F0053" w:rsidRPr="00D93024" w:rsidRDefault="006F0053" w:rsidP="006F0053">
      <w:pPr>
        <w:shd w:val="clear" w:color="auto" w:fill="FFFFFF"/>
        <w:spacing w:after="150" w:line="276" w:lineRule="auto"/>
        <w:ind w:firstLine="567"/>
        <w:jc w:val="both"/>
        <w:rPr>
          <w:rFonts w:ascii="Times New Roman" w:eastAsia="Times New Roman" w:hAnsi="Times New Roman" w:cs="Times New Roman"/>
          <w:color w:val="000000" w:themeColor="text1"/>
          <w:sz w:val="24"/>
          <w:szCs w:val="24"/>
          <w:lang w:eastAsia="bg-BG"/>
        </w:rPr>
      </w:pPr>
      <w:r w:rsidRPr="00D93024">
        <w:rPr>
          <w:rFonts w:ascii="Times New Roman" w:eastAsia="Times New Roman" w:hAnsi="Times New Roman" w:cs="Times New Roman"/>
          <w:color w:val="000000" w:themeColor="text1"/>
          <w:sz w:val="24"/>
          <w:szCs w:val="24"/>
          <w:lang w:eastAsia="en-GB"/>
        </w:rPr>
        <w:t>Настоящото решение подлежи на обжалване по чл. 73, ал. 1 от Изборния кодекс пред ЦИК в тридневен срок от обявяването му.</w:t>
      </w:r>
    </w:p>
    <w:p w:rsidR="006F0053" w:rsidRPr="00D93024" w:rsidRDefault="006F0053" w:rsidP="006F0053">
      <w:pPr>
        <w:shd w:val="clear" w:color="auto" w:fill="FFFFFF"/>
        <w:spacing w:after="150" w:line="276" w:lineRule="auto"/>
        <w:jc w:val="both"/>
        <w:rPr>
          <w:rFonts w:ascii="Times New Roman" w:eastAsia="Times New Roman" w:hAnsi="Times New Roman" w:cs="Times New Roman"/>
          <w:color w:val="000000" w:themeColor="text1"/>
          <w:sz w:val="24"/>
          <w:szCs w:val="24"/>
          <w:lang w:eastAsia="en-GB"/>
        </w:rPr>
      </w:pPr>
    </w:p>
    <w:p w:rsidR="002524D5" w:rsidRPr="00553C91" w:rsidRDefault="002524D5" w:rsidP="002524D5">
      <w:pPr>
        <w:shd w:val="clear" w:color="auto" w:fill="FFFFFF"/>
        <w:spacing w:after="150" w:line="240" w:lineRule="auto"/>
        <w:ind w:firstLine="360"/>
        <w:jc w:val="both"/>
        <w:rPr>
          <w:rFonts w:ascii="Helvetica" w:eastAsia="Times New Roman" w:hAnsi="Helvetica" w:cs="Helvetica"/>
          <w:color w:val="000000" w:themeColor="text1"/>
          <w:sz w:val="24"/>
          <w:szCs w:val="24"/>
          <w:lang w:eastAsia="en-GB"/>
        </w:rPr>
      </w:pPr>
    </w:p>
    <w:p w:rsidR="00FF3FE8" w:rsidRPr="00553C91" w:rsidRDefault="00FF3FE8" w:rsidP="00FF3FE8">
      <w:pPr>
        <w:shd w:val="clear" w:color="auto" w:fill="FFFFFF"/>
        <w:spacing w:after="150" w:line="240" w:lineRule="auto"/>
        <w:rPr>
          <w:rFonts w:ascii="Helvetica" w:eastAsia="Times New Roman" w:hAnsi="Helvetica" w:cs="Helvetica"/>
          <w:color w:val="000000" w:themeColor="text1"/>
          <w:sz w:val="24"/>
          <w:szCs w:val="24"/>
          <w:highlight w:val="yellow"/>
          <w:u w:val="single"/>
          <w:lang w:val="bg-BG" w:eastAsia="en-GB"/>
        </w:rPr>
      </w:pPr>
      <w:r w:rsidRPr="00553C91">
        <w:rPr>
          <w:rFonts w:ascii="Helvetica" w:eastAsia="Times New Roman" w:hAnsi="Helvetica" w:cs="Helvetica"/>
          <w:color w:val="000000" w:themeColor="text1"/>
          <w:sz w:val="24"/>
          <w:szCs w:val="24"/>
          <w:u w:val="single"/>
          <w:lang w:val="bg-BG" w:eastAsia="en-GB"/>
        </w:rPr>
        <w:t>Гласували: 15 членове на РИК:</w:t>
      </w:r>
    </w:p>
    <w:tbl>
      <w:tblPr>
        <w:tblStyle w:val="a9"/>
        <w:tblW w:w="9322" w:type="dxa"/>
        <w:tblLook w:val="04A0" w:firstRow="1" w:lastRow="0" w:firstColumn="1" w:lastColumn="0" w:noHBand="0" w:noVBand="1"/>
      </w:tblPr>
      <w:tblGrid>
        <w:gridCol w:w="4508"/>
        <w:gridCol w:w="4105"/>
        <w:gridCol w:w="709"/>
      </w:tblGrid>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ПЕТЪР ИВАНОВ ЗАХАРИЕВ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FF3FE8"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ВЕЛИЧКА ДИМИТРОВА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rPr>
          <w:trHeight w:val="261"/>
        </w:trPr>
        <w:tc>
          <w:tcPr>
            <w:tcW w:w="4508" w:type="dxa"/>
          </w:tcPr>
          <w:p w:rsidR="00FF3FE8" w:rsidRPr="00553C91" w:rsidRDefault="00FF3FE8" w:rsidP="00144999">
            <w:pPr>
              <w:jc w:val="right"/>
              <w:rPr>
                <w:rFonts w:ascii="Helvetica" w:hAnsi="Helvetica" w:cs="Helvetica"/>
                <w:color w:val="000000" w:themeColor="text1"/>
              </w:rPr>
            </w:pPr>
            <w:r w:rsidRPr="00553C91">
              <w:rPr>
                <w:rFonts w:ascii="Helvetica" w:hAnsi="Helvetica" w:cs="Helvetica"/>
                <w:color w:val="000000" w:themeColor="text1"/>
                <w:lang w:val="bg-BG"/>
              </w:rPr>
              <w:t>ЗАМЕСТНИК ПРЕДСЕДАТЕЛ:</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АНДРЕЙ ДИМИТРОВ АТАНАСОВ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СЕКРЕТАР:</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БЕРКАНТ МЕТИН БАРЗАТ</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r w:rsidRPr="00553C91">
              <w:rPr>
                <w:rFonts w:ascii="Helvetica" w:hAnsi="Helvetica" w:cs="Helvetica"/>
                <w:color w:val="000000" w:themeColor="text1"/>
                <w:lang w:val="bg-BG"/>
              </w:rPr>
              <w:t>ЧЛЕНОВЕ:</w:t>
            </w: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ДИМИТЪР КИРОВ ДИМИТРОВ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ЕЛИЦА МОМЧИЛОВА ЮРКЕНОВА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ЕМИЛИЯ БЕЛЕВА ВЛАДЕВА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ДОБРЕВ ИЛИЕВ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МАРИЕЛА ЛЮБОМИРОВА БАШЕВА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ПАВЕЛ БОГОМИЛОВ ГАТЕВ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 ПЛАМЕНОВ РОБОВ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rPr>
            </w:pPr>
            <w:r w:rsidRPr="00553C91">
              <w:rPr>
                <w:rFonts w:ascii="Helvetica" w:hAnsi="Helvetica" w:cs="Helvetica"/>
                <w:color w:val="000000" w:themeColor="text1"/>
                <w:lang w:val="bg-BG"/>
              </w:rPr>
              <w:t>КЕМАЛ МЮМЮНОВ АЛИЕВ</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ХРИСТИНА КРАЛЕВА ГЕОРГИЕВА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ГАЛИНА НЕШОВА МАРЕВА</w:t>
            </w:r>
          </w:p>
        </w:tc>
        <w:tc>
          <w:tcPr>
            <w:tcW w:w="709" w:type="dxa"/>
          </w:tcPr>
          <w:p w:rsidR="00FF3FE8" w:rsidRPr="00553C91" w:rsidRDefault="00FF3FE8" w:rsidP="00144999">
            <w:pPr>
              <w:rPr>
                <w:rFonts w:ascii="Helvetica" w:hAnsi="Helvetica" w:cs="Helvetica"/>
                <w:color w:val="000000" w:themeColor="text1"/>
                <w:lang w:val="en-US"/>
              </w:rPr>
            </w:pPr>
            <w:r w:rsidRPr="00553C91">
              <w:rPr>
                <w:rFonts w:ascii="Helvetica" w:hAnsi="Helvetica" w:cs="Helvetica"/>
                <w:color w:val="000000" w:themeColor="text1"/>
                <w:lang w:val="bg-BG"/>
              </w:rPr>
              <w:t>за</w:t>
            </w:r>
          </w:p>
        </w:tc>
      </w:tr>
      <w:tr w:rsidR="00553C91" w:rsidRPr="00553C91" w:rsidTr="00144999">
        <w:tc>
          <w:tcPr>
            <w:tcW w:w="4508" w:type="dxa"/>
          </w:tcPr>
          <w:p w:rsidR="00FF3FE8" w:rsidRPr="00553C91" w:rsidRDefault="00FF3FE8" w:rsidP="00144999">
            <w:pPr>
              <w:jc w:val="right"/>
              <w:rPr>
                <w:rFonts w:ascii="Helvetica" w:hAnsi="Helvetica" w:cs="Helvetica"/>
                <w:color w:val="000000" w:themeColor="text1"/>
                <w:lang w:val="bg-BG"/>
              </w:rPr>
            </w:pPr>
          </w:p>
        </w:tc>
        <w:tc>
          <w:tcPr>
            <w:tcW w:w="4105"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ИВАНКА ПЕТКОВА ИЛИЕВСКА</w:t>
            </w:r>
          </w:p>
        </w:tc>
        <w:tc>
          <w:tcPr>
            <w:tcW w:w="709" w:type="dxa"/>
          </w:tcPr>
          <w:p w:rsidR="00FF3FE8" w:rsidRPr="00553C91" w:rsidRDefault="00FF3FE8" w:rsidP="00144999">
            <w:pPr>
              <w:rPr>
                <w:rFonts w:ascii="Helvetica" w:hAnsi="Helvetica" w:cs="Helvetica"/>
                <w:color w:val="000000" w:themeColor="text1"/>
                <w:lang w:val="bg-BG"/>
              </w:rPr>
            </w:pPr>
            <w:r w:rsidRPr="00553C91">
              <w:rPr>
                <w:rFonts w:ascii="Helvetica" w:hAnsi="Helvetica" w:cs="Helvetica"/>
                <w:color w:val="000000" w:themeColor="text1"/>
                <w:lang w:val="bg-BG"/>
              </w:rPr>
              <w:t>за</w:t>
            </w:r>
          </w:p>
        </w:tc>
      </w:tr>
    </w:tbl>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eastAsia="bg-BG"/>
        </w:rPr>
      </w:pPr>
    </w:p>
    <w:p w:rsidR="00FF3FE8" w:rsidRPr="00553C91" w:rsidRDefault="00FF3FE8" w:rsidP="00FF3FE8">
      <w:pPr>
        <w:shd w:val="clear" w:color="auto" w:fill="FFFFFF"/>
        <w:spacing w:after="150" w:line="240" w:lineRule="auto"/>
        <w:jc w:val="both"/>
        <w:rPr>
          <w:rFonts w:ascii="Helvetica" w:eastAsia="Times New Roman" w:hAnsi="Helvetica" w:cs="Times New Roman"/>
          <w:color w:val="000000" w:themeColor="text1"/>
          <w:sz w:val="24"/>
          <w:szCs w:val="24"/>
          <w:lang w:val="bg-BG" w:eastAsia="bg-BG"/>
        </w:rPr>
      </w:pPr>
      <w:r w:rsidRPr="00553C91">
        <w:rPr>
          <w:rFonts w:ascii="Helvetica" w:eastAsia="Times New Roman" w:hAnsi="Helvetica" w:cs="Times New Roman"/>
          <w:color w:val="000000" w:themeColor="text1"/>
          <w:sz w:val="24"/>
          <w:szCs w:val="24"/>
          <w:lang w:val="bg-BG" w:eastAsia="bg-BG"/>
        </w:rPr>
        <w:t>РЕШЕНИЕТО Е ПРИЕТО.</w:t>
      </w:r>
    </w:p>
    <w:p w:rsidR="00DE4A35" w:rsidRPr="003E5A26" w:rsidRDefault="00DE4A35" w:rsidP="00C34847">
      <w:pPr>
        <w:rPr>
          <w:rFonts w:ascii="Helvetica" w:hAnsi="Helvetica" w:cs="Helvetica"/>
          <w:color w:val="000000" w:themeColor="text1"/>
          <w:sz w:val="28"/>
          <w:szCs w:val="28"/>
          <w:lang w:val="bg-BG"/>
        </w:rPr>
      </w:pPr>
      <w:bookmarkStart w:id="0" w:name="_GoBack"/>
      <w:bookmarkEnd w:id="0"/>
    </w:p>
    <w:p w:rsidR="00EC5009" w:rsidRPr="00775BCC" w:rsidRDefault="00003CF9" w:rsidP="00B137D0">
      <w:pPr>
        <w:jc w:val="both"/>
        <w:rPr>
          <w:rFonts w:ascii="Helvetica" w:eastAsia="Times New Roman" w:hAnsi="Helvetica" w:cs="Helvetica"/>
          <w:color w:val="000000" w:themeColor="text1"/>
          <w:sz w:val="24"/>
          <w:szCs w:val="24"/>
          <w:lang w:val="bg-BG" w:eastAsia="en-GB"/>
        </w:rPr>
      </w:pPr>
      <w:r w:rsidRPr="00775BCC">
        <w:rPr>
          <w:rFonts w:ascii="Helvetica" w:hAnsi="Helvetica" w:cs="Helvetica"/>
          <w:color w:val="000000" w:themeColor="text1"/>
          <w:sz w:val="24"/>
          <w:szCs w:val="24"/>
          <w:lang w:val="bg-BG"/>
        </w:rPr>
        <w:t>С</w:t>
      </w:r>
      <w:r w:rsidR="008A498F" w:rsidRPr="00775BCC">
        <w:rPr>
          <w:rFonts w:ascii="Helvetica" w:hAnsi="Helvetica" w:cs="Helvetica"/>
          <w:color w:val="000000" w:themeColor="text1"/>
          <w:sz w:val="24"/>
          <w:szCs w:val="24"/>
          <w:lang w:val="bg-BG"/>
        </w:rPr>
        <w:t xml:space="preserve"> оглед изчерпване на точките от дневния ред, председателя закри заседанието.</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 xml:space="preserve">ПРЕДСЕДАТЕЛ: </w:t>
      </w:r>
    </w:p>
    <w:p w:rsidR="00166500"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ПЕТЪР ЗАХАРИЕВ</w:t>
      </w:r>
    </w:p>
    <w:p w:rsidR="00166500" w:rsidRPr="00775BCC" w:rsidRDefault="00166500" w:rsidP="00166500">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СЕКРЕТАР:</w:t>
      </w:r>
    </w:p>
    <w:p w:rsidR="00A57631" w:rsidRPr="00775BCC" w:rsidRDefault="00166500" w:rsidP="009C4188">
      <w:pPr>
        <w:shd w:val="clear" w:color="auto" w:fill="FFFFFF"/>
        <w:spacing w:before="100" w:beforeAutospacing="1" w:after="100" w:afterAutospacing="1" w:line="240" w:lineRule="auto"/>
        <w:ind w:left="5387"/>
        <w:rPr>
          <w:rFonts w:ascii="Helvetica" w:eastAsia="Times New Roman" w:hAnsi="Helvetica" w:cs="Helvetica"/>
          <w:color w:val="000000" w:themeColor="text1"/>
          <w:sz w:val="24"/>
          <w:szCs w:val="24"/>
          <w:lang w:val="bg-BG" w:eastAsia="en-GB"/>
        </w:rPr>
      </w:pPr>
      <w:r w:rsidRPr="00775BCC">
        <w:rPr>
          <w:rFonts w:ascii="Helvetica" w:eastAsia="Times New Roman" w:hAnsi="Helvetica" w:cs="Helvetica"/>
          <w:color w:val="000000" w:themeColor="text1"/>
          <w:sz w:val="24"/>
          <w:szCs w:val="24"/>
          <w:lang w:val="bg-BG" w:eastAsia="en-GB"/>
        </w:rPr>
        <w:tab/>
      </w:r>
      <w:r w:rsidRPr="00775BCC">
        <w:rPr>
          <w:rFonts w:ascii="Helvetica" w:eastAsia="Times New Roman" w:hAnsi="Helvetica" w:cs="Helvetica"/>
          <w:color w:val="000000" w:themeColor="text1"/>
          <w:sz w:val="24"/>
          <w:szCs w:val="24"/>
          <w:lang w:val="bg-BG" w:eastAsia="en-GB"/>
        </w:rPr>
        <w:tab/>
        <w:t>БЕРКАНТ БАРЗАТ</w:t>
      </w:r>
    </w:p>
    <w:sectPr w:rsidR="00A57631" w:rsidRPr="00775BCC" w:rsidSect="00166500">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A44" w:rsidRDefault="00423A44" w:rsidP="00B97821">
      <w:pPr>
        <w:spacing w:after="0" w:line="240" w:lineRule="auto"/>
      </w:pPr>
      <w:r>
        <w:separator/>
      </w:r>
    </w:p>
  </w:endnote>
  <w:endnote w:type="continuationSeparator" w:id="0">
    <w:p w:rsidR="00423A44" w:rsidRDefault="00423A44" w:rsidP="00B97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A44" w:rsidRDefault="00423A44" w:rsidP="00B97821">
      <w:pPr>
        <w:spacing w:after="0" w:line="240" w:lineRule="auto"/>
      </w:pPr>
      <w:r>
        <w:separator/>
      </w:r>
    </w:p>
  </w:footnote>
  <w:footnote w:type="continuationSeparator" w:id="0">
    <w:p w:rsidR="00423A44" w:rsidRDefault="00423A44" w:rsidP="00B97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DE0" w:rsidRPr="00B97821" w:rsidRDefault="00350DE0" w:rsidP="00B97821">
    <w:pPr>
      <w:pStyle w:val="a3"/>
      <w:jc w:val="center"/>
      <w:rPr>
        <w:rFonts w:ascii="Helvetica" w:eastAsia="Times New Roman" w:hAnsi="Helvetica" w:cs="Helvetica"/>
        <w:b/>
        <w:color w:val="333333"/>
        <w:sz w:val="24"/>
        <w:szCs w:val="24"/>
        <w:lang w:val="bg-BG" w:eastAsia="en-GB"/>
      </w:rPr>
    </w:pPr>
    <w:sdt>
      <w:sdtPr>
        <w:rPr>
          <w:rFonts w:ascii="Helvetica" w:eastAsia="Times New Roman" w:hAnsi="Helvetica" w:cs="Helvetica"/>
          <w:b/>
          <w:color w:val="333333"/>
          <w:sz w:val="24"/>
          <w:szCs w:val="24"/>
          <w:lang w:val="bg-BG" w:eastAsia="en-GB"/>
        </w:rPr>
        <w:id w:val="-417169087"/>
        <w:docPartObj>
          <w:docPartGallery w:val="Page Numbers (Margins)"/>
          <w:docPartUnique/>
        </w:docPartObj>
      </w:sdtPr>
      <w:sdtContent>
        <w:r w:rsidRPr="005E6140">
          <w:rPr>
            <w:rFonts w:ascii="Helvetica" w:eastAsia="Times New Roman" w:hAnsi="Helvetica" w:cs="Helvetica"/>
            <w:b/>
            <w:noProof/>
            <w:color w:val="333333"/>
            <w:sz w:val="24"/>
            <w:szCs w:val="24"/>
            <w:lang w:val="bg-BG" w:eastAsia="bg-BG"/>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Правоъгъл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50DE0" w:rsidRDefault="00350DE0">
                              <w:pPr>
                                <w:pBdr>
                                  <w:bottom w:val="single" w:sz="4" w:space="1" w:color="auto"/>
                                </w:pBdr>
                              </w:pPr>
                              <w:r>
                                <w:fldChar w:fldCharType="begin"/>
                              </w:r>
                              <w:r>
                                <w:instrText>PAGE   \* MERGEFORMAT</w:instrText>
                              </w:r>
                              <w:r>
                                <w:fldChar w:fldCharType="separate"/>
                              </w:r>
                              <w:r w:rsidR="00D45F47" w:rsidRPr="00D45F47">
                                <w:rPr>
                                  <w:noProof/>
                                  <w:lang w:val="bg-BG"/>
                                </w:rPr>
                                <w:t>10</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Правоъгълник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" o:allowincell="f" stroked="f">
                  <v:textbox>
                    <w:txbxContent>
                      <w:p w:rsidR="00350DE0" w:rsidRDefault="00350DE0">
                        <w:pPr>
                          <w:pBdr>
                            <w:bottom w:val="single" w:sz="4" w:space="1" w:color="auto"/>
                          </w:pBdr>
                        </w:pPr>
                        <w:r>
                          <w:fldChar w:fldCharType="begin"/>
                        </w:r>
                        <w:r>
                          <w:instrText>PAGE   \* MERGEFORMAT</w:instrText>
                        </w:r>
                        <w:r>
                          <w:fldChar w:fldCharType="separate"/>
                        </w:r>
                        <w:r w:rsidR="00D45F47" w:rsidRPr="00D45F47">
                          <w:rPr>
                            <w:noProof/>
                            <w:lang w:val="bg-BG"/>
                          </w:rPr>
                          <w:t>10</w:t>
                        </w:r>
                        <w:r>
                          <w:fldChar w:fldCharType="end"/>
                        </w:r>
                      </w:p>
                    </w:txbxContent>
                  </v:textbox>
                  <w10:wrap anchorx="margin" anchory="margin"/>
                </v:rect>
              </w:pict>
            </mc:Fallback>
          </mc:AlternateContent>
        </w:r>
      </w:sdtContent>
    </w:sdt>
    <w:r w:rsidRPr="00B97821">
      <w:rPr>
        <w:rFonts w:ascii="Helvetica" w:eastAsia="Times New Roman" w:hAnsi="Helvetica" w:cs="Helvetica"/>
        <w:b/>
        <w:color w:val="333333"/>
        <w:sz w:val="24"/>
        <w:szCs w:val="24"/>
        <w:lang w:val="bg-BG" w:eastAsia="en-GB"/>
      </w:rPr>
      <w:t>РАЙОННА ИЗБИРАТЕЛНА КОМИСИЯ РАЙОН 09 КЪРДЖАЛИ</w:t>
    </w:r>
  </w:p>
  <w:p w:rsidR="00350DE0" w:rsidRPr="00B97821" w:rsidRDefault="00350DE0" w:rsidP="00B97821">
    <w:pPr>
      <w:pStyle w:val="a3"/>
      <w:jc w:val="center"/>
      <w:rPr>
        <w:rFonts w:ascii="Helvetica" w:hAnsi="Helvetica" w:cs="Helvetica"/>
      </w:rPr>
    </w:pPr>
    <w:r>
      <w:rPr>
        <w:rFonts w:ascii="Helvetica" w:hAnsi="Helvetica" w:cs="Helvetica"/>
        <w:lang w:val="bg-BG"/>
      </w:rPr>
      <w:t xml:space="preserve">гр. Кърджали, ул. „Мара Михайлова“ № 8, </w:t>
    </w:r>
    <w:r>
      <w:rPr>
        <w:rFonts w:ascii="Helvetica" w:hAnsi="Helvetica" w:cs="Helvetica"/>
      </w:rPr>
      <w:t>0882476516</w:t>
    </w:r>
    <w:r w:rsidRPr="0080446F">
      <w:rPr>
        <w:rFonts w:ascii="Helvetica" w:hAnsi="Helvetica" w:cs="Helvetica"/>
      </w:rPr>
      <w:t>, rik</w:t>
    </w:r>
    <w:r w:rsidRPr="0080446F">
      <w:rPr>
        <w:rFonts w:ascii="Helvetica" w:hAnsi="Helvetica" w:cs="Helvetica"/>
        <w:lang w:val="bg-BG"/>
      </w:rPr>
      <w:t>09</w:t>
    </w:r>
    <w:r w:rsidRPr="0080446F">
      <w:rPr>
        <w:rFonts w:ascii="Helvetica" w:hAnsi="Helvetica" w:cs="Helvetica"/>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0C23"/>
    <w:multiLevelType w:val="hybridMultilevel"/>
    <w:tmpl w:val="20DA91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412F8C"/>
    <w:multiLevelType w:val="hybridMultilevel"/>
    <w:tmpl w:val="A210CFFE"/>
    <w:lvl w:ilvl="0" w:tplc="7818BCE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01D59BC"/>
    <w:multiLevelType w:val="hybridMultilevel"/>
    <w:tmpl w:val="38AEC2A0"/>
    <w:lvl w:ilvl="0" w:tplc="F558BE4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449608D"/>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7524CF9"/>
    <w:multiLevelType w:val="hybridMultilevel"/>
    <w:tmpl w:val="45F6643C"/>
    <w:lvl w:ilvl="0" w:tplc="705624E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7CA4F3E"/>
    <w:multiLevelType w:val="multilevel"/>
    <w:tmpl w:val="72B89B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6D14CB"/>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BED68C3"/>
    <w:multiLevelType w:val="hybridMultilevel"/>
    <w:tmpl w:val="4DAE5CF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0555F8A"/>
    <w:multiLevelType w:val="multilevel"/>
    <w:tmpl w:val="E5C0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3B2A95"/>
    <w:multiLevelType w:val="hybridMultilevel"/>
    <w:tmpl w:val="BBB46128"/>
    <w:lvl w:ilvl="0" w:tplc="D4FE904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nsid w:val="33F464BE"/>
    <w:multiLevelType w:val="hybridMultilevel"/>
    <w:tmpl w:val="E18A1C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352C1902"/>
    <w:multiLevelType w:val="multilevel"/>
    <w:tmpl w:val="1556F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DC3652"/>
    <w:multiLevelType w:val="hybridMultilevel"/>
    <w:tmpl w:val="777A1F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4B90248B"/>
    <w:multiLevelType w:val="hybridMultilevel"/>
    <w:tmpl w:val="8AE26352"/>
    <w:lvl w:ilvl="0" w:tplc="E910CF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1B5C23"/>
    <w:multiLevelType w:val="hybridMultilevel"/>
    <w:tmpl w:val="0E8213AC"/>
    <w:lvl w:ilvl="0" w:tplc="A9BC32B8">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066311A"/>
    <w:multiLevelType w:val="hybridMultilevel"/>
    <w:tmpl w:val="D82A861E"/>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3065A3E"/>
    <w:multiLevelType w:val="hybridMultilevel"/>
    <w:tmpl w:val="8C12F728"/>
    <w:lvl w:ilvl="0" w:tplc="7794D3F8">
      <w:start w:val="1"/>
      <w:numFmt w:val="bullet"/>
      <w:lvlText w:val="-"/>
      <w:lvlJc w:val="left"/>
      <w:pPr>
        <w:ind w:left="1425" w:hanging="360"/>
      </w:pPr>
      <w:rPr>
        <w:rFonts w:ascii="Helvetica" w:eastAsia="Times New Roman" w:hAnsi="Helvetica" w:cs="Helvetica"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7">
    <w:nsid w:val="536104CC"/>
    <w:multiLevelType w:val="multilevel"/>
    <w:tmpl w:val="6E72A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0C025F"/>
    <w:multiLevelType w:val="hybridMultilevel"/>
    <w:tmpl w:val="7F1E40D4"/>
    <w:lvl w:ilvl="0" w:tplc="A10AA6CC">
      <w:start w:val="3"/>
      <w:numFmt w:val="bullet"/>
      <w:lvlText w:val="-"/>
      <w:lvlJc w:val="left"/>
      <w:pPr>
        <w:ind w:left="786" w:hanging="360"/>
      </w:pPr>
      <w:rPr>
        <w:rFonts w:ascii="Helvetica" w:eastAsia="Times New Roman" w:hAnsi="Helvetica" w:cs="Helvetica"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9">
    <w:nsid w:val="70F360EE"/>
    <w:multiLevelType w:val="hybridMultilevel"/>
    <w:tmpl w:val="54DE3F6A"/>
    <w:lvl w:ilvl="0" w:tplc="6E9CC1C2">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12"/>
  </w:num>
  <w:num w:numId="5">
    <w:abstractNumId w:val="8"/>
  </w:num>
  <w:num w:numId="6">
    <w:abstractNumId w:val="17"/>
  </w:num>
  <w:num w:numId="7">
    <w:abstractNumId w:val="11"/>
  </w:num>
  <w:num w:numId="8">
    <w:abstractNumId w:val="5"/>
  </w:num>
  <w:num w:numId="9">
    <w:abstractNumId w:val="0"/>
  </w:num>
  <w:num w:numId="10">
    <w:abstractNumId w:val="14"/>
  </w:num>
  <w:num w:numId="11">
    <w:abstractNumId w:val="15"/>
  </w:num>
  <w:num w:numId="12">
    <w:abstractNumId w:val="19"/>
  </w:num>
  <w:num w:numId="13">
    <w:abstractNumId w:val="3"/>
  </w:num>
  <w:num w:numId="14">
    <w:abstractNumId w:val="7"/>
  </w:num>
  <w:num w:numId="15">
    <w:abstractNumId w:val="2"/>
  </w:num>
  <w:num w:numId="16">
    <w:abstractNumId w:val="13"/>
  </w:num>
  <w:num w:numId="17">
    <w:abstractNumId w:val="16"/>
  </w:num>
  <w:num w:numId="18">
    <w:abstractNumId w:val="1"/>
  </w:num>
  <w:num w:numId="19">
    <w:abstractNumId w:val="4"/>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A37"/>
    <w:rsid w:val="00003CF9"/>
    <w:rsid w:val="00005D2C"/>
    <w:rsid w:val="00014BF4"/>
    <w:rsid w:val="000351C5"/>
    <w:rsid w:val="00080C97"/>
    <w:rsid w:val="000B1BC7"/>
    <w:rsid w:val="000C1831"/>
    <w:rsid w:val="000C30B2"/>
    <w:rsid w:val="000D03D1"/>
    <w:rsid w:val="000E5755"/>
    <w:rsid w:val="000F0B50"/>
    <w:rsid w:val="00102B7E"/>
    <w:rsid w:val="00105407"/>
    <w:rsid w:val="001149A6"/>
    <w:rsid w:val="00117AEE"/>
    <w:rsid w:val="00140D89"/>
    <w:rsid w:val="00144999"/>
    <w:rsid w:val="001637E8"/>
    <w:rsid w:val="00166500"/>
    <w:rsid w:val="001739DD"/>
    <w:rsid w:val="0017549E"/>
    <w:rsid w:val="00181FAC"/>
    <w:rsid w:val="00192E13"/>
    <w:rsid w:val="001A7BBB"/>
    <w:rsid w:val="001B27F0"/>
    <w:rsid w:val="001C0317"/>
    <w:rsid w:val="001D4CC4"/>
    <w:rsid w:val="001E14BA"/>
    <w:rsid w:val="001F01F2"/>
    <w:rsid w:val="001F5B3E"/>
    <w:rsid w:val="00234A37"/>
    <w:rsid w:val="00243B38"/>
    <w:rsid w:val="002524D5"/>
    <w:rsid w:val="00272376"/>
    <w:rsid w:val="002948A6"/>
    <w:rsid w:val="002B510B"/>
    <w:rsid w:val="002C3C87"/>
    <w:rsid w:val="002C4139"/>
    <w:rsid w:val="002D3A47"/>
    <w:rsid w:val="002D6327"/>
    <w:rsid w:val="002D681F"/>
    <w:rsid w:val="0030724B"/>
    <w:rsid w:val="003210EB"/>
    <w:rsid w:val="00331E11"/>
    <w:rsid w:val="00333148"/>
    <w:rsid w:val="00337EB6"/>
    <w:rsid w:val="003450D4"/>
    <w:rsid w:val="00350DE0"/>
    <w:rsid w:val="00363290"/>
    <w:rsid w:val="00386708"/>
    <w:rsid w:val="00391770"/>
    <w:rsid w:val="003A28BA"/>
    <w:rsid w:val="003A42D7"/>
    <w:rsid w:val="003A4F8C"/>
    <w:rsid w:val="003B037D"/>
    <w:rsid w:val="003B09BD"/>
    <w:rsid w:val="003C6303"/>
    <w:rsid w:val="003C6C5E"/>
    <w:rsid w:val="003D0C7D"/>
    <w:rsid w:val="003E1C3C"/>
    <w:rsid w:val="003E29D9"/>
    <w:rsid w:val="003E5702"/>
    <w:rsid w:val="003E5A26"/>
    <w:rsid w:val="00400045"/>
    <w:rsid w:val="00411003"/>
    <w:rsid w:val="00413A42"/>
    <w:rsid w:val="004232A3"/>
    <w:rsid w:val="00423A44"/>
    <w:rsid w:val="004245A0"/>
    <w:rsid w:val="00433787"/>
    <w:rsid w:val="004442D1"/>
    <w:rsid w:val="00456EF0"/>
    <w:rsid w:val="0046499A"/>
    <w:rsid w:val="00467A45"/>
    <w:rsid w:val="00470951"/>
    <w:rsid w:val="004978A5"/>
    <w:rsid w:val="004A3DE8"/>
    <w:rsid w:val="004A48E6"/>
    <w:rsid w:val="004A793C"/>
    <w:rsid w:val="004B734F"/>
    <w:rsid w:val="005270B3"/>
    <w:rsid w:val="00543D28"/>
    <w:rsid w:val="00553C91"/>
    <w:rsid w:val="00587219"/>
    <w:rsid w:val="0058768C"/>
    <w:rsid w:val="00595DF3"/>
    <w:rsid w:val="005B1947"/>
    <w:rsid w:val="005C2E59"/>
    <w:rsid w:val="005D7610"/>
    <w:rsid w:val="005E6140"/>
    <w:rsid w:val="00652944"/>
    <w:rsid w:val="00681A34"/>
    <w:rsid w:val="00693EFC"/>
    <w:rsid w:val="006968B2"/>
    <w:rsid w:val="006B2F78"/>
    <w:rsid w:val="006C00F1"/>
    <w:rsid w:val="006E26E3"/>
    <w:rsid w:val="006F0053"/>
    <w:rsid w:val="006F331E"/>
    <w:rsid w:val="00701488"/>
    <w:rsid w:val="007075A5"/>
    <w:rsid w:val="0073181B"/>
    <w:rsid w:val="00741C0C"/>
    <w:rsid w:val="007424D7"/>
    <w:rsid w:val="00743EBC"/>
    <w:rsid w:val="00775BCC"/>
    <w:rsid w:val="00797734"/>
    <w:rsid w:val="007B13BB"/>
    <w:rsid w:val="007C192D"/>
    <w:rsid w:val="007C226C"/>
    <w:rsid w:val="007D2BCC"/>
    <w:rsid w:val="007D4F15"/>
    <w:rsid w:val="007D539B"/>
    <w:rsid w:val="007E01C5"/>
    <w:rsid w:val="007E129C"/>
    <w:rsid w:val="007E7912"/>
    <w:rsid w:val="007F24E3"/>
    <w:rsid w:val="00800121"/>
    <w:rsid w:val="00803C27"/>
    <w:rsid w:val="0080446F"/>
    <w:rsid w:val="00811AC2"/>
    <w:rsid w:val="00831911"/>
    <w:rsid w:val="008920F8"/>
    <w:rsid w:val="008A498F"/>
    <w:rsid w:val="008B71D5"/>
    <w:rsid w:val="008C2337"/>
    <w:rsid w:val="008D4957"/>
    <w:rsid w:val="008E1392"/>
    <w:rsid w:val="008E4D8C"/>
    <w:rsid w:val="008F118C"/>
    <w:rsid w:val="00900695"/>
    <w:rsid w:val="00902E58"/>
    <w:rsid w:val="0090734E"/>
    <w:rsid w:val="00931949"/>
    <w:rsid w:val="00940E69"/>
    <w:rsid w:val="00942119"/>
    <w:rsid w:val="00955049"/>
    <w:rsid w:val="00970739"/>
    <w:rsid w:val="009817B1"/>
    <w:rsid w:val="00984304"/>
    <w:rsid w:val="00991DFC"/>
    <w:rsid w:val="0099525F"/>
    <w:rsid w:val="009A1403"/>
    <w:rsid w:val="009A4C2A"/>
    <w:rsid w:val="009B2327"/>
    <w:rsid w:val="009C4188"/>
    <w:rsid w:val="009E401D"/>
    <w:rsid w:val="009E5B25"/>
    <w:rsid w:val="00A021FD"/>
    <w:rsid w:val="00A27E75"/>
    <w:rsid w:val="00A36075"/>
    <w:rsid w:val="00A57631"/>
    <w:rsid w:val="00A60441"/>
    <w:rsid w:val="00A7079D"/>
    <w:rsid w:val="00A71B4E"/>
    <w:rsid w:val="00A74407"/>
    <w:rsid w:val="00A7565F"/>
    <w:rsid w:val="00A80491"/>
    <w:rsid w:val="00A8466C"/>
    <w:rsid w:val="00A902B3"/>
    <w:rsid w:val="00A97ED2"/>
    <w:rsid w:val="00AA0A3A"/>
    <w:rsid w:val="00AA13B4"/>
    <w:rsid w:val="00AA1F99"/>
    <w:rsid w:val="00AA732C"/>
    <w:rsid w:val="00AB5AC9"/>
    <w:rsid w:val="00AB63EE"/>
    <w:rsid w:val="00AD4FD8"/>
    <w:rsid w:val="00B12050"/>
    <w:rsid w:val="00B137D0"/>
    <w:rsid w:val="00B2029A"/>
    <w:rsid w:val="00B24771"/>
    <w:rsid w:val="00B257C6"/>
    <w:rsid w:val="00B328BA"/>
    <w:rsid w:val="00B35885"/>
    <w:rsid w:val="00B52C4B"/>
    <w:rsid w:val="00B60756"/>
    <w:rsid w:val="00B736DF"/>
    <w:rsid w:val="00B93AB0"/>
    <w:rsid w:val="00B97821"/>
    <w:rsid w:val="00BB0453"/>
    <w:rsid w:val="00BC29E1"/>
    <w:rsid w:val="00BC57C4"/>
    <w:rsid w:val="00BC5B7F"/>
    <w:rsid w:val="00BC647E"/>
    <w:rsid w:val="00BD2A09"/>
    <w:rsid w:val="00BE10B2"/>
    <w:rsid w:val="00BF2E7A"/>
    <w:rsid w:val="00BF510F"/>
    <w:rsid w:val="00C044FC"/>
    <w:rsid w:val="00C263EE"/>
    <w:rsid w:val="00C31FFF"/>
    <w:rsid w:val="00C32DEE"/>
    <w:rsid w:val="00C34653"/>
    <w:rsid w:val="00C34847"/>
    <w:rsid w:val="00C44DAF"/>
    <w:rsid w:val="00C551B2"/>
    <w:rsid w:val="00C66B2A"/>
    <w:rsid w:val="00C75AD7"/>
    <w:rsid w:val="00C8378E"/>
    <w:rsid w:val="00CA6F3A"/>
    <w:rsid w:val="00CB4847"/>
    <w:rsid w:val="00CB568A"/>
    <w:rsid w:val="00CC7283"/>
    <w:rsid w:val="00CD4FFA"/>
    <w:rsid w:val="00D3225E"/>
    <w:rsid w:val="00D45F47"/>
    <w:rsid w:val="00D51813"/>
    <w:rsid w:val="00D62311"/>
    <w:rsid w:val="00D721EB"/>
    <w:rsid w:val="00D8085E"/>
    <w:rsid w:val="00D91478"/>
    <w:rsid w:val="00D94FF4"/>
    <w:rsid w:val="00D971F1"/>
    <w:rsid w:val="00DB1C80"/>
    <w:rsid w:val="00DB3C42"/>
    <w:rsid w:val="00DB5643"/>
    <w:rsid w:val="00DB72E5"/>
    <w:rsid w:val="00DC279A"/>
    <w:rsid w:val="00DC6387"/>
    <w:rsid w:val="00DC66CC"/>
    <w:rsid w:val="00DD5127"/>
    <w:rsid w:val="00DE4A35"/>
    <w:rsid w:val="00DE4E66"/>
    <w:rsid w:val="00DE5E8C"/>
    <w:rsid w:val="00DE7A1D"/>
    <w:rsid w:val="00DF10CC"/>
    <w:rsid w:val="00DF7857"/>
    <w:rsid w:val="00E17BE4"/>
    <w:rsid w:val="00E259AB"/>
    <w:rsid w:val="00E3612F"/>
    <w:rsid w:val="00E37526"/>
    <w:rsid w:val="00E445DC"/>
    <w:rsid w:val="00E51760"/>
    <w:rsid w:val="00E535C5"/>
    <w:rsid w:val="00E72E8F"/>
    <w:rsid w:val="00E81F29"/>
    <w:rsid w:val="00E82A75"/>
    <w:rsid w:val="00E923EB"/>
    <w:rsid w:val="00EC0BFC"/>
    <w:rsid w:val="00EC5009"/>
    <w:rsid w:val="00ED4F83"/>
    <w:rsid w:val="00ED6BEC"/>
    <w:rsid w:val="00ED7ABB"/>
    <w:rsid w:val="00EE778A"/>
    <w:rsid w:val="00EF45BA"/>
    <w:rsid w:val="00F0447C"/>
    <w:rsid w:val="00F21FA7"/>
    <w:rsid w:val="00F30021"/>
    <w:rsid w:val="00F31302"/>
    <w:rsid w:val="00F41C27"/>
    <w:rsid w:val="00F541F4"/>
    <w:rsid w:val="00F54791"/>
    <w:rsid w:val="00F76946"/>
    <w:rsid w:val="00FA1622"/>
    <w:rsid w:val="00FD0BE4"/>
    <w:rsid w:val="00FD190C"/>
    <w:rsid w:val="00FD3044"/>
    <w:rsid w:val="00FE04A5"/>
    <w:rsid w:val="00FE4458"/>
    <w:rsid w:val="00FF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1E7798-0DB2-4771-AE9D-2E7CB6126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7821"/>
    <w:pPr>
      <w:tabs>
        <w:tab w:val="center" w:pos="4536"/>
        <w:tab w:val="right" w:pos="9072"/>
      </w:tabs>
      <w:spacing w:after="0" w:line="240" w:lineRule="auto"/>
    </w:pPr>
  </w:style>
  <w:style w:type="character" w:customStyle="1" w:styleId="a4">
    <w:name w:val="Горен колонтитул Знак"/>
    <w:basedOn w:val="a0"/>
    <w:link w:val="a3"/>
    <w:uiPriority w:val="99"/>
    <w:rsid w:val="00B97821"/>
  </w:style>
  <w:style w:type="paragraph" w:styleId="a5">
    <w:name w:val="footer"/>
    <w:basedOn w:val="a"/>
    <w:link w:val="a6"/>
    <w:uiPriority w:val="99"/>
    <w:unhideWhenUsed/>
    <w:rsid w:val="00B97821"/>
    <w:pPr>
      <w:tabs>
        <w:tab w:val="center" w:pos="4536"/>
        <w:tab w:val="right" w:pos="9072"/>
      </w:tabs>
      <w:spacing w:after="0" w:line="240" w:lineRule="auto"/>
    </w:pPr>
  </w:style>
  <w:style w:type="character" w:customStyle="1" w:styleId="a6">
    <w:name w:val="Долен колонтитул Знак"/>
    <w:basedOn w:val="a0"/>
    <w:link w:val="a5"/>
    <w:uiPriority w:val="99"/>
    <w:rsid w:val="00B97821"/>
  </w:style>
  <w:style w:type="character" w:styleId="a7">
    <w:name w:val="Strong"/>
    <w:basedOn w:val="a0"/>
    <w:uiPriority w:val="22"/>
    <w:qFormat/>
    <w:rsid w:val="00B97821"/>
    <w:rPr>
      <w:b/>
      <w:bCs/>
    </w:rPr>
  </w:style>
  <w:style w:type="character" w:styleId="a8">
    <w:name w:val="Hyperlink"/>
    <w:basedOn w:val="a0"/>
    <w:uiPriority w:val="99"/>
    <w:semiHidden/>
    <w:unhideWhenUsed/>
    <w:rsid w:val="00B97821"/>
    <w:rPr>
      <w:color w:val="0000FF"/>
      <w:u w:val="single"/>
    </w:rPr>
  </w:style>
  <w:style w:type="table" w:styleId="a9">
    <w:name w:val="Table Grid"/>
    <w:basedOn w:val="a1"/>
    <w:uiPriority w:val="39"/>
    <w:rsid w:val="00B97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58768C"/>
    <w:pPr>
      <w:ind w:left="720"/>
      <w:contextualSpacing/>
    </w:pPr>
  </w:style>
  <w:style w:type="paragraph" w:styleId="ab">
    <w:name w:val="Normal (Web)"/>
    <w:basedOn w:val="a"/>
    <w:uiPriority w:val="99"/>
    <w:unhideWhenUsed/>
    <w:rsid w:val="007C19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c">
    <w:name w:val="Balloon Text"/>
    <w:basedOn w:val="a"/>
    <w:link w:val="ad"/>
    <w:uiPriority w:val="99"/>
    <w:semiHidden/>
    <w:unhideWhenUsed/>
    <w:rsid w:val="005E614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5E6140"/>
    <w:rPr>
      <w:rFonts w:ascii="Tahoma" w:hAnsi="Tahoma" w:cs="Tahoma"/>
      <w:sz w:val="16"/>
      <w:szCs w:val="16"/>
    </w:rPr>
  </w:style>
  <w:style w:type="character" w:styleId="ae">
    <w:name w:val="Emphasis"/>
    <w:basedOn w:val="a0"/>
    <w:uiPriority w:val="20"/>
    <w:qFormat/>
    <w:rsid w:val="00CB4847"/>
    <w:rPr>
      <w:i/>
      <w:iCs/>
    </w:rPr>
  </w:style>
  <w:style w:type="paragraph" w:styleId="af">
    <w:name w:val="Body Text"/>
    <w:basedOn w:val="a"/>
    <w:link w:val="af0"/>
    <w:uiPriority w:val="99"/>
    <w:semiHidden/>
    <w:unhideWhenUsed/>
    <w:rsid w:val="00A021FD"/>
    <w:pPr>
      <w:spacing w:after="120"/>
    </w:pPr>
  </w:style>
  <w:style w:type="character" w:customStyle="1" w:styleId="af0">
    <w:name w:val="Основен текст Знак"/>
    <w:basedOn w:val="a0"/>
    <w:link w:val="af"/>
    <w:uiPriority w:val="99"/>
    <w:semiHidden/>
    <w:rsid w:val="00A021FD"/>
  </w:style>
  <w:style w:type="paragraph" w:styleId="af1">
    <w:name w:val="Body Text First Indent"/>
    <w:basedOn w:val="af"/>
    <w:link w:val="af2"/>
    <w:uiPriority w:val="99"/>
    <w:unhideWhenUsed/>
    <w:rsid w:val="00A021FD"/>
    <w:pPr>
      <w:spacing w:line="276" w:lineRule="auto"/>
      <w:ind w:firstLine="210"/>
    </w:pPr>
    <w:rPr>
      <w:rFonts w:ascii="Calibri" w:eastAsia="Calibri" w:hAnsi="Calibri" w:cs="Calibri"/>
      <w:lang w:val="bg-BG"/>
    </w:rPr>
  </w:style>
  <w:style w:type="character" w:customStyle="1" w:styleId="af2">
    <w:name w:val="Основен текст отстъп първи ред Знак"/>
    <w:basedOn w:val="af0"/>
    <w:link w:val="af1"/>
    <w:uiPriority w:val="99"/>
    <w:rsid w:val="00A021FD"/>
    <w:rPr>
      <w:rFonts w:ascii="Calibri" w:eastAsia="Calibri" w:hAnsi="Calibri" w:cs="Calibri"/>
      <w:lang w:val="bg-BG"/>
    </w:rPr>
  </w:style>
  <w:style w:type="paragraph" w:styleId="af3">
    <w:name w:val="Title"/>
    <w:basedOn w:val="a"/>
    <w:link w:val="af4"/>
    <w:uiPriority w:val="1"/>
    <w:qFormat/>
    <w:rsid w:val="00681A34"/>
    <w:pPr>
      <w:widowControl w:val="0"/>
      <w:autoSpaceDE w:val="0"/>
      <w:autoSpaceDN w:val="0"/>
      <w:spacing w:before="84" w:after="0" w:line="240" w:lineRule="auto"/>
      <w:ind w:left="330"/>
    </w:pPr>
    <w:rPr>
      <w:rFonts w:ascii="Palatino Linotype" w:eastAsia="Palatino Linotype" w:hAnsi="Palatino Linotype" w:cs="Palatino Linotype"/>
      <w:b/>
      <w:bCs/>
      <w:sz w:val="26"/>
      <w:szCs w:val="26"/>
      <w:lang w:val="bg-BG"/>
    </w:rPr>
  </w:style>
  <w:style w:type="character" w:customStyle="1" w:styleId="af4">
    <w:name w:val="Заглавие Знак"/>
    <w:basedOn w:val="a0"/>
    <w:link w:val="af3"/>
    <w:uiPriority w:val="1"/>
    <w:rsid w:val="00681A34"/>
    <w:rPr>
      <w:rFonts w:ascii="Palatino Linotype" w:eastAsia="Palatino Linotype" w:hAnsi="Palatino Linotype" w:cs="Palatino Linotype"/>
      <w:b/>
      <w:bCs/>
      <w:sz w:val="26"/>
      <w:szCs w:val="26"/>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637040">
      <w:bodyDiv w:val="1"/>
      <w:marLeft w:val="0"/>
      <w:marRight w:val="0"/>
      <w:marTop w:val="0"/>
      <w:marBottom w:val="0"/>
      <w:divBdr>
        <w:top w:val="none" w:sz="0" w:space="0" w:color="auto"/>
        <w:left w:val="none" w:sz="0" w:space="0" w:color="auto"/>
        <w:bottom w:val="none" w:sz="0" w:space="0" w:color="auto"/>
        <w:right w:val="none" w:sz="0" w:space="0" w:color="auto"/>
      </w:divBdr>
    </w:div>
    <w:div w:id="615523175">
      <w:bodyDiv w:val="1"/>
      <w:marLeft w:val="0"/>
      <w:marRight w:val="0"/>
      <w:marTop w:val="0"/>
      <w:marBottom w:val="0"/>
      <w:divBdr>
        <w:top w:val="none" w:sz="0" w:space="0" w:color="auto"/>
        <w:left w:val="none" w:sz="0" w:space="0" w:color="auto"/>
        <w:bottom w:val="none" w:sz="0" w:space="0" w:color="auto"/>
        <w:right w:val="none" w:sz="0" w:space="0" w:color="auto"/>
      </w:divBdr>
    </w:div>
    <w:div w:id="840314744">
      <w:bodyDiv w:val="1"/>
      <w:marLeft w:val="0"/>
      <w:marRight w:val="0"/>
      <w:marTop w:val="0"/>
      <w:marBottom w:val="0"/>
      <w:divBdr>
        <w:top w:val="none" w:sz="0" w:space="0" w:color="auto"/>
        <w:left w:val="none" w:sz="0" w:space="0" w:color="auto"/>
        <w:bottom w:val="none" w:sz="0" w:space="0" w:color="auto"/>
        <w:right w:val="none" w:sz="0" w:space="0" w:color="auto"/>
      </w:divBdr>
    </w:div>
    <w:div w:id="1434400184">
      <w:bodyDiv w:val="1"/>
      <w:marLeft w:val="0"/>
      <w:marRight w:val="0"/>
      <w:marTop w:val="0"/>
      <w:marBottom w:val="0"/>
      <w:divBdr>
        <w:top w:val="none" w:sz="0" w:space="0" w:color="auto"/>
        <w:left w:val="none" w:sz="0" w:space="0" w:color="auto"/>
        <w:bottom w:val="none" w:sz="0" w:space="0" w:color="auto"/>
        <w:right w:val="none" w:sz="0" w:space="0" w:color="auto"/>
      </w:divBdr>
    </w:div>
    <w:div w:id="1782065980">
      <w:bodyDiv w:val="1"/>
      <w:marLeft w:val="0"/>
      <w:marRight w:val="0"/>
      <w:marTop w:val="0"/>
      <w:marBottom w:val="0"/>
      <w:divBdr>
        <w:top w:val="none" w:sz="0" w:space="0" w:color="auto"/>
        <w:left w:val="none" w:sz="0" w:space="0" w:color="auto"/>
        <w:bottom w:val="none" w:sz="0" w:space="0" w:color="auto"/>
        <w:right w:val="none" w:sz="0" w:space="0" w:color="auto"/>
      </w:divBdr>
    </w:div>
    <w:div w:id="1797600479">
      <w:bodyDiv w:val="1"/>
      <w:marLeft w:val="0"/>
      <w:marRight w:val="0"/>
      <w:marTop w:val="0"/>
      <w:marBottom w:val="0"/>
      <w:divBdr>
        <w:top w:val="none" w:sz="0" w:space="0" w:color="auto"/>
        <w:left w:val="none" w:sz="0" w:space="0" w:color="auto"/>
        <w:bottom w:val="none" w:sz="0" w:space="0" w:color="auto"/>
        <w:right w:val="none" w:sz="0" w:space="0" w:color="auto"/>
      </w:divBdr>
    </w:div>
    <w:div w:id="213840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961E1-CC39-41BC-9114-5BDE1D418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1542</TotalTime>
  <Pages>10</Pages>
  <Words>2519</Words>
  <Characters>14363</Characters>
  <Application>Microsoft Office Word</Application>
  <DocSecurity>0</DocSecurity>
  <Lines>119</Lines>
  <Paragraphs>33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AViK</dc:creator>
  <cp:keywords/>
  <dc:description/>
  <cp:lastModifiedBy>user</cp:lastModifiedBy>
  <cp:revision>17</cp:revision>
  <cp:lastPrinted>2021-03-12T17:15:00Z</cp:lastPrinted>
  <dcterms:created xsi:type="dcterms:W3CDTF">2019-04-06T11:21:00Z</dcterms:created>
  <dcterms:modified xsi:type="dcterms:W3CDTF">2021-03-22T17:14:00Z</dcterms:modified>
</cp:coreProperties>
</file>