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BF0EF3" w:rsidRDefault="00363290">
      <w:pPr>
        <w:rPr>
          <w:lang w:val="en-US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3D0195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</w:t>
      </w:r>
      <w:r w:rsidR="00524627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3D0195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</w:t>
      </w:r>
      <w:r w:rsidR="00524627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3D019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</w:t>
      </w:r>
      <w:r w:rsidR="0052462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 w:rsidR="003D019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52462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8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D8766F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3</w:t>
      </w:r>
      <w:r w:rsidR="00170954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20221" w:rsidTr="00A97ED2"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17095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</w:tr>
      <w:tr w:rsidR="00292146" w:rsidRPr="00D20221" w:rsidTr="00441451">
        <w:tc>
          <w:tcPr>
            <w:tcW w:w="4508" w:type="dxa"/>
          </w:tcPr>
          <w:p w:rsidR="00292146" w:rsidRPr="00D20221" w:rsidRDefault="00292146" w:rsidP="00441451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292146" w:rsidRPr="00D20221" w:rsidRDefault="00292146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292146" w:rsidRPr="00D20221" w:rsidTr="00AE3C4C"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292146" w:rsidRPr="00D20221" w:rsidTr="00491BC4"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524627" w:rsidRPr="00D20221" w:rsidTr="00491BC4">
        <w:tc>
          <w:tcPr>
            <w:tcW w:w="4508" w:type="dxa"/>
          </w:tcPr>
          <w:p w:rsidR="00524627" w:rsidRPr="00D20221" w:rsidRDefault="00524627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524627" w:rsidRPr="00D20221" w:rsidRDefault="00524627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524627" w:rsidRPr="00D20221" w:rsidTr="00491BC4">
        <w:tc>
          <w:tcPr>
            <w:tcW w:w="4508" w:type="dxa"/>
          </w:tcPr>
          <w:p w:rsidR="00524627" w:rsidRPr="00D20221" w:rsidRDefault="00524627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524627" w:rsidRPr="00D20221" w:rsidRDefault="00524627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</w:tbl>
    <w:p w:rsidR="0058232B" w:rsidRDefault="0058232B" w:rsidP="00287169">
      <w:pPr>
        <w:spacing w:line="276" w:lineRule="auto"/>
        <w:rPr>
          <w:rFonts w:ascii="Helvetica" w:hAnsi="Helvetica" w:cs="Helvetica"/>
          <w:lang w:val="bg-BG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C7760D">
        <w:rPr>
          <w:rFonts w:ascii="Helvetica" w:hAnsi="Helvetica" w:cs="Helvetica"/>
          <w:lang w:val="bg-BG"/>
        </w:rPr>
        <w:t>Присъстват</w:t>
      </w:r>
      <w:r w:rsidR="00A4606D" w:rsidRPr="00C7760D">
        <w:rPr>
          <w:rFonts w:ascii="Helvetica" w:hAnsi="Helvetica" w:cs="Helvetica"/>
          <w:lang w:val="en-US"/>
        </w:rPr>
        <w:t xml:space="preserve"> </w:t>
      </w:r>
      <w:r w:rsidR="00844381">
        <w:rPr>
          <w:rFonts w:ascii="Helvetica" w:hAnsi="Helvetica" w:cs="Helvetica"/>
          <w:lang w:val="bg-BG"/>
        </w:rPr>
        <w:t>1</w:t>
      </w:r>
      <w:r w:rsidR="00524627">
        <w:rPr>
          <w:rFonts w:ascii="Helvetica" w:hAnsi="Helvetica" w:cs="Helvetica"/>
          <w:lang w:val="bg-BG"/>
        </w:rPr>
        <w:t>2</w:t>
      </w:r>
      <w:r w:rsidR="00735A9D" w:rsidRPr="00C7760D">
        <w:rPr>
          <w:rFonts w:ascii="Helvetica" w:hAnsi="Helvetica" w:cs="Helvetica"/>
          <w:lang w:val="bg-BG"/>
        </w:rPr>
        <w:t xml:space="preserve"> </w:t>
      </w:r>
      <w:r w:rsidR="00A4606D" w:rsidRPr="00844381">
        <w:rPr>
          <w:rFonts w:ascii="Helvetica" w:hAnsi="Helvetica" w:cs="Helvetica"/>
          <w:lang w:val="en-US"/>
        </w:rPr>
        <w:t>/</w:t>
      </w:r>
      <w:r w:rsidR="00524627">
        <w:rPr>
          <w:rFonts w:ascii="Helvetica" w:hAnsi="Helvetica" w:cs="Helvetica"/>
          <w:lang w:val="bg-BG"/>
        </w:rPr>
        <w:t>дванадесет</w:t>
      </w:r>
      <w:r w:rsidR="00A4606D" w:rsidRPr="00844381">
        <w:rPr>
          <w:rFonts w:ascii="Helvetica" w:hAnsi="Helvetica" w:cs="Helvetica"/>
          <w:lang w:val="bg-BG"/>
        </w:rPr>
        <w:t>/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24627" w:rsidRPr="005859D4" w:rsidTr="00C839D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24627" w:rsidRPr="005859D4" w:rsidRDefault="00524627" w:rsidP="00C839D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24627" w:rsidRPr="005859D4" w:rsidRDefault="00524627" w:rsidP="00C839D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627" w:rsidRPr="005859D4" w:rsidRDefault="00524627" w:rsidP="00C839D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24627" w:rsidRPr="00994BBF" w:rsidTr="00C839D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24627" w:rsidRPr="00994BBF" w:rsidRDefault="00524627" w:rsidP="00C839D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24627" w:rsidRPr="00E902DB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E902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Освобождаване членове на СИК в Девети избирателен район - Кърджали на територията на община Ардино и замяната им с предложени от ПП „ГЕРБ”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ПП „ДПС“ и Коалиция „БСП за България“</w:t>
            </w:r>
            <w:r w:rsidRPr="00E902D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изборите за членове на Европейския парламент от Република България на 26 май 2019 година.</w:t>
            </w:r>
          </w:p>
          <w:p w:rsidR="00524627" w:rsidRPr="00A84760" w:rsidRDefault="00524627" w:rsidP="00C839D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627" w:rsidRPr="000508AE" w:rsidRDefault="00524627" w:rsidP="00C839D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24627" w:rsidRPr="00994BBF" w:rsidTr="00C839D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2A3F7D" w:rsidRDefault="00524627" w:rsidP="00C839D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FA7527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Освобождаване членове на СИК в Девети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ирателе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 район - Кърджали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замяната им с предложени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коалиция „Обединени патриоти“, ПП „Воля“, Коалиция „БСП за България“ 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изборите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членове на Европейския парламент от Република България на 26 май 2019 година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24627" w:rsidRPr="00A84760" w:rsidRDefault="00524627" w:rsidP="00C839D9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27" w:rsidRPr="00994BBF" w:rsidRDefault="00524627" w:rsidP="00C839D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524627" w:rsidRPr="00994BBF" w:rsidTr="00C839D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2A3F7D" w:rsidRDefault="00524627" w:rsidP="00C839D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Жалба от Национален фронт за спасение на България във връзка с поставени агитационни материали на Движение за права и свободи - ДПС на нерегламентирани места в град Кърджали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24627" w:rsidRPr="00A84760" w:rsidRDefault="00524627" w:rsidP="00C839D9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27" w:rsidRPr="00524627" w:rsidRDefault="00524627" w:rsidP="00C839D9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ДД/ЕВ</w:t>
            </w:r>
          </w:p>
        </w:tc>
      </w:tr>
      <w:tr w:rsidR="00524627" w:rsidRPr="00994BBF" w:rsidTr="00C839D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2A3F7D" w:rsidRDefault="00524627" w:rsidP="00C839D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Жалба от Национален фронт за спасение на България във връзка с поставени агитационни материали на ПП ДОСТ на нерегламентирани места в град Кърджали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24627" w:rsidRPr="00A84760" w:rsidRDefault="00524627" w:rsidP="00C839D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27" w:rsidRPr="00524627" w:rsidRDefault="00524627" w:rsidP="00C839D9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ДД/ЕВ</w:t>
            </w:r>
          </w:p>
        </w:tc>
      </w:tr>
      <w:tr w:rsidR="00524627" w:rsidRPr="00994BBF" w:rsidTr="00C839D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2A3F7D" w:rsidRDefault="00524627" w:rsidP="00C839D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FA7527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Освобождаване членове на СИК в Девети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ирателе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 район - Кърджали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Момчилград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замяната им с предложени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ПП „ГЕРБ” 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изборите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членове на Европейския парламент от Република България на 26 май 2019 година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24627" w:rsidRPr="00A84760" w:rsidRDefault="00524627" w:rsidP="00C839D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27" w:rsidRPr="00994BBF" w:rsidRDefault="00524627" w:rsidP="00C839D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24627" w:rsidRPr="00994BBF" w:rsidTr="00C839D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2A3F7D" w:rsidRDefault="00524627" w:rsidP="00C839D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27" w:rsidRPr="00FA7527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Освобождаване членове на СИК в Девети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ирателе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 район - Кърджали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Крумовград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замяната им с предложени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ПП „ГЕРБ” и ПП „Воля“ 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изборите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членове на Европейския парламент от Република България на 26 май 2019 година</w:t>
            </w:r>
            <w:r w:rsidRPr="001017B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24627" w:rsidRDefault="00524627" w:rsidP="00C839D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bg-BG"/>
              </w:rPr>
            </w:pPr>
          </w:p>
          <w:p w:rsidR="00524627" w:rsidRPr="007A2757" w:rsidRDefault="00524627" w:rsidP="00C839D9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27" w:rsidRDefault="00524627" w:rsidP="00C839D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524627" w:rsidRPr="00E902DB" w:rsidRDefault="00DB1C80" w:rsidP="00524627">
      <w:pPr>
        <w:spacing w:after="0" w:line="240" w:lineRule="auto"/>
        <w:ind w:firstLine="708"/>
        <w:jc w:val="both"/>
        <w:rPr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24627" w:rsidRPr="00E902DB">
        <w:rPr>
          <w:lang w:eastAsia="bg-BG"/>
        </w:rPr>
        <w:t>Освобождаване членове на СИК в Девети избирателен район - Кърджали на територията на община Ардино и замяната им с предложени от ПП „ГЕРБ”</w:t>
      </w:r>
      <w:r w:rsidR="00524627">
        <w:rPr>
          <w:lang w:eastAsia="bg-BG"/>
        </w:rPr>
        <w:t>, ПП „ДПС“ и Коалиция „БСП за България“</w:t>
      </w:r>
      <w:r w:rsidR="00524627" w:rsidRPr="00E902DB">
        <w:rPr>
          <w:lang w:eastAsia="bg-BG"/>
        </w:rPr>
        <w:t xml:space="preserve"> за изборите за членове на Европейския парламент от Република България на 26 май 2019 година.</w:t>
      </w:r>
    </w:p>
    <w:p w:rsidR="00524627" w:rsidRPr="00E902DB" w:rsidRDefault="00524627" w:rsidP="0052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E902D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79-ЕП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 w:rsidRPr="00E902D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21.05.2019</w:t>
      </w:r>
    </w:p>
    <w:p w:rsidR="00524627" w:rsidRPr="00E902D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Освобождаване членове на СИК в Девети избирателен район - Кърджали на територията на община Ардино и замяната им с предложени от ПП 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„ГЕРБ”</w:t>
      </w:r>
      <w:r>
        <w:rPr>
          <w:rFonts w:ascii="Times New Roman" w:hAnsi="Times New Roman" w:cs="Times New Roman"/>
          <w:sz w:val="24"/>
          <w:szCs w:val="24"/>
          <w:lang w:eastAsia="bg-BG"/>
        </w:rPr>
        <w:t>, ПП „ДПС“ и Коалиция „БСП за България“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за изборите за членове на Европейския парламент от Република България на 26 май 2019 година.</w:t>
      </w:r>
    </w:p>
    <w:p w:rsidR="00524627" w:rsidRPr="00E902D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902DB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 вх.№ 195 / 21.05.2019 г. е постъпило предложение от ПП „ГЕРБ” за замяна на вече назначени членове на СИК в Девети избирателен район - Кърджали на територията на община Ардино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AF3A92">
        <w:rPr>
          <w:rFonts w:ascii="Times New Roman" w:hAnsi="Times New Roman" w:cs="Times New Roman"/>
          <w:sz w:val="24"/>
          <w:szCs w:val="24"/>
          <w:lang w:eastAsia="bg-BG"/>
        </w:rPr>
        <w:t>предложение от КОАЛИЦИЯ „БСП ЗА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“, </w:t>
      </w:r>
      <w:r w:rsidRPr="00AF3A92">
        <w:rPr>
          <w:rFonts w:ascii="Times New Roman" w:hAnsi="Times New Roman" w:cs="Times New Roman"/>
          <w:sz w:val="24"/>
          <w:szCs w:val="24"/>
          <w:lang w:eastAsia="bg-BG"/>
        </w:rPr>
        <w:t xml:space="preserve">Ардино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Pr="00AF3A92">
        <w:rPr>
          <w:rFonts w:ascii="Times New Roman" w:hAnsi="Times New Roman" w:cs="Times New Roman"/>
          <w:sz w:val="24"/>
          <w:szCs w:val="24"/>
          <w:lang w:eastAsia="bg-BG"/>
        </w:rPr>
        <w:t>вх.№ 205 / 21.05.2019 г</w:t>
      </w:r>
      <w:proofErr w:type="gramStart"/>
      <w:r w:rsidRPr="00AF3A92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също </w:t>
      </w:r>
      <w:r w:rsidRPr="00AF3A92">
        <w:rPr>
          <w:rFonts w:ascii="Times New Roman" w:hAnsi="Times New Roman" w:cs="Times New Roman"/>
          <w:sz w:val="24"/>
          <w:szCs w:val="24"/>
          <w:lang w:eastAsia="bg-BG"/>
        </w:rPr>
        <w:t>за замяна на вече назначени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ПП „ДПС с № 203/21.05.2019.</w:t>
      </w:r>
      <w:r w:rsidRPr="00AF3A9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Предложенията са подписани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от упълномощен представител.</w:t>
      </w:r>
      <w:proofErr w:type="gramEnd"/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E902DB">
        <w:rPr>
          <w:rFonts w:ascii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hAnsi="Times New Roman" w:cs="Times New Roman"/>
          <w:sz w:val="24"/>
          <w:szCs w:val="24"/>
          <w:lang w:eastAsia="bg-BG"/>
        </w:rPr>
        <w:t>редложенията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са приложени и оригинали на заявления за освобождаване на лица, назначени в СИК.</w:t>
      </w:r>
      <w:proofErr w:type="gramEnd"/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Pr="003F57ED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E902D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E902D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E902D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E902D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1, т. 5 и във връзка с чл.72, ал.1, т.4 от ИК, РИК - Кърджали</w:t>
      </w:r>
    </w:p>
    <w:p w:rsidR="00524627" w:rsidRPr="00E902DB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bg-BG"/>
        </w:rPr>
      </w:pPr>
      <w:r w:rsidRPr="00E902DB">
        <w:rPr>
          <w:rFonts w:ascii="Times New Roman" w:hAnsi="Times New Roman" w:cs="Times New Roman"/>
          <w:bCs/>
          <w:sz w:val="24"/>
          <w:szCs w:val="24"/>
          <w:lang w:eastAsia="bg-BG"/>
        </w:rPr>
        <w:t>РЕШИ:</w:t>
      </w:r>
    </w:p>
    <w:p w:rsidR="00524627" w:rsidRPr="00E902DB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E902D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902DB">
        <w:rPr>
          <w:rFonts w:ascii="Times New Roman" w:hAnsi="Times New Roman" w:cs="Times New Roman"/>
          <w:bCs/>
          <w:sz w:val="24"/>
          <w:szCs w:val="24"/>
          <w:lang w:eastAsia="bg-BG"/>
        </w:rPr>
        <w:t>1. ОСВОБОЖДАВА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> назначени членове на СИК в Девети избирателен район - Кърджали на територията на община Ардино, предложени от ПП „ГЕРБ”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 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ПП „ДПС“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по спис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ъци, 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>представляващ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E902DB">
        <w:rPr>
          <w:rFonts w:ascii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лица.</w:t>
      </w:r>
      <w:proofErr w:type="gramEnd"/>
    </w:p>
    <w:p w:rsidR="00524627" w:rsidRPr="00E902DB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B372E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2</w:t>
      </w:r>
      <w:r w:rsidRPr="00E902DB">
        <w:rPr>
          <w:rFonts w:ascii="Times New Roman" w:hAnsi="Times New Roman" w:cs="Times New Roman"/>
          <w:bCs/>
          <w:sz w:val="24"/>
          <w:szCs w:val="24"/>
          <w:lang w:eastAsia="bg-BG"/>
        </w:rPr>
        <w:t>. НАЗНАЧАВА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> за членове на СИК в Девети избирателен район - Кърджали на територията на община Ардино предложените от ПП „ГЕРБ“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от </w:t>
      </w:r>
      <w:r w:rsidRPr="00B372E5">
        <w:rPr>
          <w:rFonts w:ascii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ПП „ДПС“</w:t>
      </w:r>
      <w:r w:rsidRPr="00B372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лица </w:t>
      </w:r>
      <w:r w:rsidRPr="00B372E5">
        <w:rPr>
          <w:rFonts w:ascii="Times New Roman" w:hAnsi="Times New Roman" w:cs="Times New Roman"/>
          <w:sz w:val="24"/>
          <w:szCs w:val="24"/>
          <w:lang w:eastAsia="bg-BG"/>
        </w:rPr>
        <w:t>по спис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ъците, 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>представляващ неразделна част от настоящото решение. </w:t>
      </w:r>
      <w:proofErr w:type="gramStart"/>
      <w:r w:rsidRPr="00E902DB">
        <w:rPr>
          <w:rFonts w:ascii="Times New Roman" w:hAnsi="Times New Roman" w:cs="Times New Roman"/>
          <w:sz w:val="24"/>
          <w:szCs w:val="24"/>
          <w:lang w:eastAsia="bg-BG"/>
        </w:rPr>
        <w:t>На назначените членове </w:t>
      </w:r>
      <w:r w:rsidRPr="00E902DB">
        <w:rPr>
          <w:rFonts w:ascii="Times New Roman" w:hAnsi="Times New Roman" w:cs="Times New Roman"/>
          <w:bCs/>
          <w:sz w:val="24"/>
          <w:szCs w:val="24"/>
          <w:lang w:eastAsia="bg-BG"/>
        </w:rPr>
        <w:t>ДА СЕ ИЗДАДАТ УДОСТОВЕРЕНИЯ.</w:t>
      </w:r>
      <w:proofErr w:type="gramEnd"/>
    </w:p>
    <w:p w:rsidR="00524627" w:rsidRPr="00E902D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E902D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 3</w:t>
      </w:r>
      <w:r w:rsidRPr="00E902DB">
        <w:rPr>
          <w:rFonts w:ascii="Times New Roman" w:hAnsi="Times New Roman" w:cs="Times New Roman"/>
          <w:bCs/>
          <w:sz w:val="24"/>
          <w:szCs w:val="24"/>
          <w:lang w:eastAsia="bg-BG"/>
        </w:rPr>
        <w:t>. ОБЯВЯВА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> актуални СИК в Девети избирателен район - Кърджали на територията на община Ардино към 21.05.2019 г.  </w:t>
      </w:r>
    </w:p>
    <w:p w:rsidR="00524627" w:rsidRPr="00E902D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524627" w:rsidRPr="00E902DB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902DB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E902DB"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 w:rsidRPr="00E902DB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7A66DE" w:rsidRPr="00F62EBD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2255B4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917B0F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</w:t>
      </w:r>
      <w:r w:rsidR="0052462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2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844381" w:rsidRDefault="00524627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24627" w:rsidRPr="002255B4" w:rsidRDefault="00524627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24627" w:rsidRPr="002255B4" w:rsidRDefault="00524627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24627" w:rsidRPr="002255B4" w:rsidRDefault="00524627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24627" w:rsidRPr="002255B4" w:rsidRDefault="00524627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441451">
        <w:tc>
          <w:tcPr>
            <w:tcW w:w="3725" w:type="dxa"/>
          </w:tcPr>
          <w:p w:rsidR="00524627" w:rsidRPr="002255B4" w:rsidRDefault="00524627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24627" w:rsidRPr="002255B4" w:rsidRDefault="00524627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3F0376" w:rsidRPr="0058353C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524627" w:rsidRPr="00FA7527" w:rsidRDefault="007244EB" w:rsidP="00524627">
      <w:pPr>
        <w:spacing w:after="0" w:line="240" w:lineRule="auto"/>
        <w:ind w:firstLine="708"/>
        <w:jc w:val="both"/>
        <w:rPr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lastRenderedPageBreak/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24627" w:rsidRPr="001017B1">
        <w:rPr>
          <w:lang w:eastAsia="bg-BG"/>
        </w:rPr>
        <w:t>Освобождаване членове на СИК в Девети изб</w:t>
      </w:r>
      <w:r w:rsidR="00524627">
        <w:rPr>
          <w:lang w:eastAsia="bg-BG"/>
        </w:rPr>
        <w:t>ирателе</w:t>
      </w:r>
      <w:r w:rsidR="00524627" w:rsidRPr="001017B1">
        <w:rPr>
          <w:lang w:eastAsia="bg-BG"/>
        </w:rPr>
        <w:t xml:space="preserve">н район - Кърджали на територията на община </w:t>
      </w:r>
      <w:r w:rsidR="00524627">
        <w:rPr>
          <w:lang w:eastAsia="bg-BG"/>
        </w:rPr>
        <w:t>Кърджали</w:t>
      </w:r>
      <w:r w:rsidR="00524627" w:rsidRPr="001017B1">
        <w:rPr>
          <w:lang w:eastAsia="bg-BG"/>
        </w:rPr>
        <w:t xml:space="preserve"> и замяната им с предложени от </w:t>
      </w:r>
      <w:r w:rsidR="00524627">
        <w:rPr>
          <w:lang w:eastAsia="bg-BG"/>
        </w:rPr>
        <w:t xml:space="preserve">коалиция „Обединени патриоти“, ПП „Воля“, Коалиция „БСП за България“ </w:t>
      </w:r>
      <w:r w:rsidR="00524627" w:rsidRPr="001017B1">
        <w:rPr>
          <w:lang w:eastAsia="bg-BG"/>
        </w:rPr>
        <w:t xml:space="preserve">за изборите за </w:t>
      </w:r>
      <w:r w:rsidR="00524627">
        <w:rPr>
          <w:lang w:eastAsia="bg-BG"/>
        </w:rPr>
        <w:t>членове на Европейския парламент от Република България на 26 май 2019 година</w:t>
      </w:r>
      <w:r w:rsidR="00524627" w:rsidRPr="001017B1">
        <w:rPr>
          <w:lang w:eastAsia="bg-BG"/>
        </w:rPr>
        <w:t>.</w:t>
      </w:r>
    </w:p>
    <w:p w:rsidR="00524627" w:rsidRDefault="00524627" w:rsidP="005246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</w:p>
    <w:p w:rsidR="00524627" w:rsidRPr="00FD0FD2" w:rsidRDefault="00524627" w:rsidP="0052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80</w:t>
      </w:r>
      <w:r w:rsidRPr="00AE7B1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-ЕП</w:t>
      </w:r>
      <w:r w:rsidRPr="001017B1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Кърджали, </w:t>
      </w:r>
      <w:r w:rsidRPr="00AE7B1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21.05.2019</w:t>
      </w:r>
    </w:p>
    <w:p w:rsidR="00524627" w:rsidRPr="00FA75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>ОТНОСНО: Освобождаване членове на СИК в Девети изб</w:t>
      </w:r>
      <w:r>
        <w:rPr>
          <w:rFonts w:ascii="Times New Roman" w:hAnsi="Times New Roman" w:cs="Times New Roman"/>
          <w:sz w:val="24"/>
          <w:szCs w:val="24"/>
          <w:lang w:eastAsia="bg-BG"/>
        </w:rPr>
        <w:t>ирателе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Кърджали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 и замяната им с предложени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„Обединени патриоти“, ПП „Воля“, Коалиция „БСП за България“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FA7EA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47E5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hAnsi="Times New Roman" w:cs="Times New Roman"/>
          <w:sz w:val="24"/>
          <w:szCs w:val="24"/>
          <w:lang w:eastAsia="bg-BG"/>
        </w:rPr>
        <w:t>№ 199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е постъпило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 „Обединени патриоти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“  и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DC777B">
        <w:rPr>
          <w:rFonts w:ascii="Times New Roman" w:hAnsi="Times New Roman" w:cs="Times New Roman"/>
          <w:sz w:val="24"/>
          <w:szCs w:val="24"/>
          <w:lang w:eastAsia="bg-BG"/>
        </w:rPr>
        <w:t>вх.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C777B">
        <w:rPr>
          <w:rFonts w:ascii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hAnsi="Times New Roman" w:cs="Times New Roman"/>
          <w:sz w:val="24"/>
          <w:szCs w:val="24"/>
          <w:lang w:eastAsia="bg-BG"/>
        </w:rPr>
        <w:t>208</w:t>
      </w:r>
      <w:r w:rsidRPr="00DC777B">
        <w:rPr>
          <w:rFonts w:ascii="Times New Roman" w:hAnsi="Times New Roman" w:cs="Times New Roman"/>
          <w:sz w:val="24"/>
          <w:szCs w:val="24"/>
          <w:lang w:eastAsia="bg-BG"/>
        </w:rPr>
        <w:t xml:space="preserve"> / 21.05.2019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>
        <w:rPr>
          <w:rFonts w:ascii="Times New Roman" w:hAnsi="Times New Roman"/>
        </w:rPr>
        <w:t>ПП „ВОЛЯ“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, за замяна на вече 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Кърджали. Предложенията са подписани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от упълномощен представител.</w:t>
      </w:r>
      <w:proofErr w:type="gramEnd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6B47E5">
        <w:rPr>
          <w:rFonts w:ascii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hAnsi="Times New Roman" w:cs="Times New Roman"/>
          <w:sz w:val="24"/>
          <w:szCs w:val="24"/>
          <w:lang w:eastAsia="bg-BG"/>
        </w:rPr>
        <w:t>редложенията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и оригинали на 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>заявления за освобождаване на лица, назначени в СИК.</w:t>
      </w:r>
      <w:proofErr w:type="gramEnd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Pr="006B47E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47E5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hAnsi="Times New Roman" w:cs="Times New Roman"/>
          <w:sz w:val="24"/>
          <w:szCs w:val="24"/>
          <w:lang w:eastAsia="bg-BG"/>
        </w:rPr>
        <w:t>№ 210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е постъпило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за замяна на вече 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Кърджали.</w:t>
      </w:r>
      <w:r w:rsidRPr="00FA7EA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Предложенията са подписани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от упълномощен представител. </w:t>
      </w:r>
      <w:proofErr w:type="gramStart"/>
      <w:r w:rsidRPr="006B47E5">
        <w:rPr>
          <w:rFonts w:ascii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hAnsi="Times New Roman" w:cs="Times New Roman"/>
          <w:sz w:val="24"/>
          <w:szCs w:val="24"/>
          <w:lang w:eastAsia="bg-BG"/>
        </w:rPr>
        <w:t>редложенията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и оригинали на 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>заявления за освобождаване на лица, назначени в СИК.</w:t>
      </w:r>
      <w:proofErr w:type="gramEnd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1, т. 5 и във връзка с чл.72, ал.1, т.4 от ИК, РИК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Кърджали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627" w:rsidRPr="00AE7B19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627" w:rsidRPr="00B375C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B375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627" w:rsidRPr="00B375C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375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 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Кърджали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 „Обединени патриоти“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DC777B">
        <w:rPr>
          <w:rFonts w:ascii="Times New Roman" w:hAnsi="Times New Roman" w:cs="Times New Roman"/>
          <w:sz w:val="24"/>
          <w:szCs w:val="24"/>
          <w:lang w:eastAsia="bg-BG"/>
        </w:rPr>
        <w:t>ПП „ВОЛЯ“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Коалиция „БСП за България“ по списъци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375C7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Приложение 1</w:t>
      </w:r>
      <w:r w:rsidRPr="00B375C7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, представляващ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B375C7">
        <w:rPr>
          <w:rFonts w:ascii="Times New Roman" w:hAnsi="Times New Roman" w:cs="Times New Roman"/>
          <w:b/>
          <w:sz w:val="24"/>
          <w:szCs w:val="24"/>
          <w:lang w:eastAsia="bg-BG"/>
        </w:rPr>
        <w:t>АНУЛИРА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издадените удостоверения на освободените лица.</w:t>
      </w:r>
      <w:proofErr w:type="gramEnd"/>
    </w:p>
    <w:p w:rsidR="00524627" w:rsidRPr="00FA7EA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 НАЗНАЧАВА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 за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Кърджали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предложените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„Обединени патриоти“ и </w:t>
      </w:r>
      <w:r w:rsidRPr="00DA10CB">
        <w:rPr>
          <w:rFonts w:ascii="Times New Roman" w:hAnsi="Times New Roman" w:cs="Times New Roman"/>
          <w:sz w:val="24"/>
          <w:szCs w:val="24"/>
          <w:lang w:eastAsia="bg-BG"/>
        </w:rPr>
        <w:t>от ПП „ВОЛЯ“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Коалиция „БСП за България“ </w:t>
      </w:r>
      <w:r w:rsidRPr="00DA10C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лица по списъци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5B0A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175B0A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>, представляващ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На назначените членове </w:t>
      </w: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 СЕ ИЗДАДАТ УДОСТОВЕРЕНИЯ.</w:t>
      </w:r>
      <w:proofErr w:type="gramEnd"/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 3. ОБЯВЯВА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 актуални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Кърджали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към 21.05.2019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524627" w:rsidRPr="00FA7EAA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5B0A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524627" w:rsidRPr="002255B4" w:rsidRDefault="00441451" w:rsidP="005246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4647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24627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524627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52462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12</w:t>
      </w:r>
      <w:r w:rsidR="00524627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844381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24627" w:rsidRPr="0058353C" w:rsidRDefault="00524627" w:rsidP="0052462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524627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24627" w:rsidRDefault="007244EB" w:rsidP="00524627">
      <w:pPr>
        <w:spacing w:after="0" w:line="240" w:lineRule="auto"/>
        <w:ind w:firstLine="708"/>
        <w:jc w:val="both"/>
        <w:rPr>
          <w:lang w:val="en-US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3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24627">
        <w:rPr>
          <w:lang w:eastAsia="bg-BG"/>
        </w:rPr>
        <w:t>Жалба от Национален фронт за спасение на България във връзка с поставени агитационни материали на Движение за права и свободи - ДПС на нерегламентирани места в град Кърджали</w:t>
      </w:r>
      <w:r w:rsidR="00524627" w:rsidRPr="001017B1">
        <w:rPr>
          <w:lang w:eastAsia="bg-BG"/>
        </w:rPr>
        <w:t>.</w:t>
      </w:r>
    </w:p>
    <w:p w:rsidR="00441451" w:rsidRDefault="00441451" w:rsidP="003D0195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</w:p>
    <w:p w:rsidR="00524627" w:rsidRDefault="00524627" w:rsidP="0052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br/>
      </w:r>
      <w:r w:rsidRPr="0043514E">
        <w:rPr>
          <w:rFonts w:ascii="Times New Roman" w:hAnsi="Times New Roman" w:cs="Times New Roman"/>
          <w:sz w:val="28"/>
          <w:szCs w:val="28"/>
          <w:lang w:eastAsia="bg-BG"/>
        </w:rPr>
        <w:t>№ 8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43514E">
        <w:rPr>
          <w:rFonts w:ascii="Times New Roman" w:hAnsi="Times New Roman" w:cs="Times New Roman"/>
          <w:sz w:val="28"/>
          <w:szCs w:val="28"/>
          <w:lang w:eastAsia="bg-BG"/>
        </w:rPr>
        <w:t>-ЕП</w:t>
      </w:r>
      <w:r w:rsidRPr="0043514E">
        <w:rPr>
          <w:rFonts w:ascii="Times New Roman" w:hAnsi="Times New Roman" w:cs="Times New Roman"/>
          <w:sz w:val="28"/>
          <w:szCs w:val="28"/>
          <w:lang w:eastAsia="bg-BG"/>
        </w:rPr>
        <w:br/>
        <w:t>Кърджали, 21.05.2019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lang w:eastAsia="bg-BG"/>
        </w:rPr>
        <w:t>Жалба от Национален фронт за спасение на България във връзка с поставени агитационни материали на Движение за права и свободи - ДПС на нерегламентирани места в град Кърджали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4627" w:rsidRPr="007D0DB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В общия входящ регистър на РИК - Кърджали с вх.№ 196 / 21.05.2019 г. и вх.№ 3 / 21.05.2019 г. в Регистъра за жалбите на РИК – Кърджали е заведена жалба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Национален фронт за спасение на България във връзка с поставени агитационни материали на Движение за права и свободи - ДПС на нерегламентирани места в град Кърджали – по дървета и стълбове на бул.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„България“, бул.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„Беломорски“, ул.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„Сан Стефано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“ и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„Христо Ботев“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жалбата се твърди, че има поставени агитационни материали и в непосредствена близост до СУ „Отец Паисий“, където има 7 броя избирателни секции.</w:t>
      </w:r>
    </w:p>
    <w:p w:rsidR="00524627" w:rsidRPr="007D0DB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BC1081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определени за това членове на РИК - Кърджали е извършена проверка на постъпилата жалба на 21.05.2019 г. и е изготвен доклад, заведен в Общия регистър на </w:t>
      </w:r>
      <w:r w:rsidRPr="00BC1081">
        <w:rPr>
          <w:rFonts w:ascii="Times New Roman" w:hAnsi="Times New Roman" w:cs="Times New Roman"/>
          <w:sz w:val="24"/>
          <w:szCs w:val="24"/>
          <w:lang w:eastAsia="bg-BG"/>
        </w:rPr>
        <w:t>РИК – Кърджали с Вх.№ 211 / 21.05.2019 г.</w:t>
      </w:r>
      <w:proofErr w:type="gramEnd"/>
    </w:p>
    <w:p w:rsidR="00524627" w:rsidRPr="00F87BA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извършената проверка РИК - Кърджали счита, че така описано, деянието би могло да се счете за нарушение на чл.183, ал.3 от Изборния кодекс, а именно: 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Агитационните материали се поставят на определени от кмета места, а на сгради, огради и витрини – с разрешение на собственика или управителя на имота“. 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случая, с оглед изложените в жалбата твърдения и приложената към нея 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 №520 от 22.04.2019 г. на Кмета на община Кърджали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  <w:lang w:eastAsia="bg-BG"/>
        </w:rPr>
        <w:t>яне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местата за поставяне на агитационни материали по време на предизборната кампания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година, РИК – Кърджали счита, че към датата на извършване на проверката нарушенията са установени по безспорен начин, но не може да бъде установено лицето или лицата, извършили противоправното деяние.</w:t>
      </w:r>
    </w:p>
    <w:p w:rsidR="00524627" w:rsidRPr="00646939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Поради гореизложеното, на основание чл.72, ал.1, т.20 и чл.186, ал.1 от Изборния кодекс и т.4.8 от Раздел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Решение № 62 / 04.04.2019 г. на ЦИК, Районна избирателна комисия - Кърджали</w:t>
      </w:r>
    </w:p>
    <w:p w:rsidR="00524627" w:rsidRPr="00F972AD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FD0F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627" w:rsidRPr="007D0DBB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УСТАНОВЯВА НАРУШЕНИЕ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чл.183, ал.3 от Изборния кодекс и З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аповед №520 от 22.04.2019 г. на Кмета на община Кърджали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  <w:lang w:eastAsia="bg-BG"/>
        </w:rPr>
        <w:t>яне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местата за поставяне на агитационни материали по време на предизборната кампания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година.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606C97">
        <w:rPr>
          <w:rFonts w:ascii="Times New Roman" w:hAnsi="Times New Roman" w:cs="Times New Roman"/>
          <w:b/>
          <w:sz w:val="24"/>
          <w:szCs w:val="24"/>
          <w:lang w:eastAsia="bg-BG"/>
        </w:rPr>
        <w:t>НЕ МОЖЕ ДА УСТАНОВИ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лицето или лицата, извършили противоправното деяние.</w:t>
      </w:r>
      <w:proofErr w:type="gramEnd"/>
      <w:r w:rsidRPr="001017B1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Pr="00606C9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чл.186, ал.1 от Изборния кодекс </w:t>
      </w:r>
      <w:r w:rsidRPr="00670DAE">
        <w:rPr>
          <w:rFonts w:ascii="Times New Roman" w:hAnsi="Times New Roman" w:cs="Times New Roman"/>
          <w:b/>
          <w:sz w:val="24"/>
          <w:szCs w:val="24"/>
          <w:lang w:eastAsia="bg-BG"/>
        </w:rPr>
        <w:t>РАЗПОРЕЖДА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Кмета на Община Кърджали да организира премахването на агитационните материали, поставени в нарушение на Изборния кодекс на посочените в жалбата нерегламентирани места, като при необходимост се използва съдействие от органите на Министерство на вътрешните работи.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Pr="00AD5C8D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017B1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lang w:eastAsia="bg-BG"/>
        </w:rPr>
        <w:tab/>
      </w:r>
      <w:proofErr w:type="gramStart"/>
      <w:r w:rsidRPr="001017B1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524627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C6D15" w:rsidRPr="00B300D2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524627" w:rsidRPr="002255B4" w:rsidRDefault="0054647D" w:rsidP="005246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24627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524627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52462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12</w:t>
      </w:r>
      <w:r w:rsidR="00524627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lastRenderedPageBreak/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844381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24627" w:rsidRPr="0058353C" w:rsidRDefault="00524627" w:rsidP="0052462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524627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24627" w:rsidRDefault="007244EB" w:rsidP="00524627">
      <w:pPr>
        <w:spacing w:after="0" w:line="240" w:lineRule="auto"/>
        <w:ind w:firstLine="708"/>
        <w:jc w:val="both"/>
        <w:rPr>
          <w:lang w:val="en-US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4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24627">
        <w:rPr>
          <w:lang w:eastAsia="bg-BG"/>
        </w:rPr>
        <w:t>Жалба от Национален фронт за спасение на България във връзка с поставени агитационни материали на ПП ДОСТ на нерегламентирани места в град Кърджали</w:t>
      </w:r>
      <w:r w:rsidR="00524627" w:rsidRPr="001017B1">
        <w:rPr>
          <w:lang w:eastAsia="bg-BG"/>
        </w:rPr>
        <w:t>.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Helvetica" w:hAnsi="Helvetica" w:cs="Times New Roman"/>
          <w:sz w:val="32"/>
          <w:szCs w:val="32"/>
          <w:lang w:val="bg-BG" w:eastAsia="bg-BG"/>
        </w:rPr>
      </w:pPr>
    </w:p>
    <w:p w:rsidR="00524627" w:rsidRDefault="00524627" w:rsidP="0052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br/>
      </w:r>
      <w:r w:rsidRPr="0043514E">
        <w:rPr>
          <w:rFonts w:ascii="Times New Roman" w:hAnsi="Times New Roman" w:cs="Times New Roman"/>
          <w:sz w:val="28"/>
          <w:szCs w:val="28"/>
          <w:lang w:eastAsia="bg-BG"/>
        </w:rPr>
        <w:t>№ 8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43514E">
        <w:rPr>
          <w:rFonts w:ascii="Times New Roman" w:hAnsi="Times New Roman" w:cs="Times New Roman"/>
          <w:sz w:val="28"/>
          <w:szCs w:val="28"/>
          <w:lang w:eastAsia="bg-BG"/>
        </w:rPr>
        <w:t>-ЕП</w:t>
      </w:r>
      <w:r w:rsidRPr="0043514E">
        <w:rPr>
          <w:rFonts w:ascii="Times New Roman" w:hAnsi="Times New Roman" w:cs="Times New Roman"/>
          <w:sz w:val="28"/>
          <w:szCs w:val="28"/>
          <w:lang w:eastAsia="bg-BG"/>
        </w:rPr>
        <w:br/>
        <w:t>Кърджали, 21.05.2019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lang w:eastAsia="bg-BG"/>
        </w:rPr>
        <w:t>Жалба от Национален фронт за спасение на България във връзка с поставени агитационни материали на ПП ДОСТ на нерегламентирани места в град Кърджали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4627" w:rsidRPr="007D0DB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C073B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- Кърджали с вх.№ 19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и вх.№ 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в Регистъра за жалбите на РИК – Кърджали е заведена жалба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Национален фронт за спасение на България във връзка с поставени агитационни материали на ПП ДОСТ на нерегламентирани места в град Кърджали – по дървета и стълбове на бул.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„България“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Pr="007D0DBB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BA46D9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определени за това членове на РИК - Кърджали е извършена проверка на постъпилата жалба на 21.05.2019 г. и е изготвен доклад, заведен в Общия регистър на </w:t>
      </w:r>
      <w:r w:rsidRPr="00BA46D9">
        <w:rPr>
          <w:rFonts w:ascii="Times New Roman" w:hAnsi="Times New Roman" w:cs="Times New Roman"/>
          <w:sz w:val="24"/>
          <w:szCs w:val="24"/>
          <w:lang w:eastAsia="bg-BG"/>
        </w:rPr>
        <w:t>РИК – Кърджали с Вх.№ 212 / 21.05.2019 г.</w:t>
      </w:r>
      <w:proofErr w:type="gramEnd"/>
    </w:p>
    <w:p w:rsidR="00524627" w:rsidRPr="00F87BA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извършената проверка РИК - Кърджали счита, че така описано, деянието би могло да се счете за нарушение на чл.183, ал.3 от Изборния кодекс, а именно: 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Агитационните материали се поставят на определени от кмета места, а на сгради, огради и витрини – с разрешение на собственика или управителя на имота“. 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случая, с оглед изложените в жалбата твърдения и приложената към нея 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 №520 от 22.04.2019 г. на Кмета на община Кърджали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  <w:lang w:eastAsia="bg-BG"/>
        </w:rPr>
        <w:t>яне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местата за поставяне на агитационни материали по време на предизборната кампания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година, РИК – Кърджали счита, че към датата на извършване на проверката нарушенията са установени по безспорен начин, но не може да бъде установено лицето или лицата, извършили противоправното деяние.</w:t>
      </w:r>
    </w:p>
    <w:p w:rsidR="00524627" w:rsidRPr="00646939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Поради гореизложеното, на основание чл.72, ал.1, т.20 и чл.186, ал.1 от Изборния кодекс и т.4.8 от Раздел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Решение № 62 / 04.04.2019 г. на ЦИК, Районна избирателна комисия - Кърджали</w:t>
      </w:r>
    </w:p>
    <w:p w:rsidR="00524627" w:rsidRPr="00F972AD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FD0F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627" w:rsidRPr="007D0DBB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УСТАНОВЯВА НАРУШЕНИЕ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чл.183, ал.3 от Изборния кодекс и З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аповед №520 от 22.04.2019 г. на Кмета на община Кърджали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  <w:lang w:eastAsia="bg-BG"/>
        </w:rPr>
        <w:t>яне</w:t>
      </w:r>
      <w:r w:rsidRPr="00F87BA5">
        <w:rPr>
          <w:rFonts w:ascii="Times New Roman" w:hAnsi="Times New Roman" w:cs="Times New Roman"/>
          <w:sz w:val="24"/>
          <w:szCs w:val="24"/>
          <w:lang w:eastAsia="bg-BG"/>
        </w:rPr>
        <w:t xml:space="preserve"> местата за поставяне на агитационни материали по време на предизборната кампания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година.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606C97">
        <w:rPr>
          <w:rFonts w:ascii="Times New Roman" w:hAnsi="Times New Roman" w:cs="Times New Roman"/>
          <w:b/>
          <w:sz w:val="24"/>
          <w:szCs w:val="24"/>
          <w:lang w:eastAsia="bg-BG"/>
        </w:rPr>
        <w:t>НЕ МОЖЕ ДА УСТАНОВИ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лицето или лицата, извършили противоправното деяние.</w:t>
      </w:r>
      <w:proofErr w:type="gramEnd"/>
      <w:r w:rsidRPr="001017B1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Pr="00606C9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чл.186, ал.1 от Изборния кодекс </w:t>
      </w:r>
      <w:r w:rsidRPr="00670DAE">
        <w:rPr>
          <w:rFonts w:ascii="Times New Roman" w:hAnsi="Times New Roman" w:cs="Times New Roman"/>
          <w:b/>
          <w:sz w:val="24"/>
          <w:szCs w:val="24"/>
          <w:lang w:eastAsia="bg-BG"/>
        </w:rPr>
        <w:t>РАЗПОРЕЖДА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Кмета на Община Кърджали да организира премахването на агитационните материали, поставени в нарушение на Изборния кодекс на посочените в жалбата нерегламентирани места, като при необходимост се използва съдействие от органите на Министерство на вътрешните работи.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Pr="00AD5C8D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017B1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lang w:eastAsia="bg-BG"/>
        </w:rPr>
        <w:tab/>
      </w:r>
      <w:proofErr w:type="gramStart"/>
      <w:r w:rsidRPr="001017B1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A04880" w:rsidRDefault="00A04880" w:rsidP="00A04880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24627" w:rsidRPr="002255B4" w:rsidRDefault="00524627" w:rsidP="005246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12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844381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24627" w:rsidRPr="0058353C" w:rsidRDefault="00524627" w:rsidP="0052462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3106" w:rsidRDefault="00123106" w:rsidP="00123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524627" w:rsidRPr="00FA7527" w:rsidRDefault="00971B2A" w:rsidP="00524627">
      <w:pPr>
        <w:spacing w:after="0" w:line="240" w:lineRule="auto"/>
        <w:ind w:firstLine="708"/>
        <w:jc w:val="both"/>
        <w:rPr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5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897BF2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524627" w:rsidRPr="001017B1">
        <w:rPr>
          <w:lang w:eastAsia="bg-BG"/>
        </w:rPr>
        <w:t>Освобождаване членове на СИК в Девети изб</w:t>
      </w:r>
      <w:r w:rsidR="00524627">
        <w:rPr>
          <w:lang w:eastAsia="bg-BG"/>
        </w:rPr>
        <w:t>ирателе</w:t>
      </w:r>
      <w:r w:rsidR="00524627" w:rsidRPr="001017B1">
        <w:rPr>
          <w:lang w:eastAsia="bg-BG"/>
        </w:rPr>
        <w:t xml:space="preserve">н район - Кърджали на територията на община </w:t>
      </w:r>
      <w:r w:rsidR="00524627">
        <w:rPr>
          <w:lang w:eastAsia="bg-BG"/>
        </w:rPr>
        <w:t>Момчилград</w:t>
      </w:r>
      <w:r w:rsidR="00524627" w:rsidRPr="001017B1">
        <w:rPr>
          <w:lang w:eastAsia="bg-BG"/>
        </w:rPr>
        <w:t xml:space="preserve"> и замяната им с предложени от </w:t>
      </w:r>
      <w:r w:rsidR="00524627">
        <w:rPr>
          <w:lang w:eastAsia="bg-BG"/>
        </w:rPr>
        <w:t xml:space="preserve">ПП „ГЕРБ” </w:t>
      </w:r>
      <w:r w:rsidR="00524627" w:rsidRPr="001017B1">
        <w:rPr>
          <w:lang w:eastAsia="bg-BG"/>
        </w:rPr>
        <w:t xml:space="preserve">за изборите за </w:t>
      </w:r>
      <w:r w:rsidR="00524627">
        <w:rPr>
          <w:lang w:eastAsia="bg-BG"/>
        </w:rPr>
        <w:t>членове на Европейския парламент от Република България на 26 май 2019 година</w:t>
      </w:r>
      <w:r w:rsidR="00524627" w:rsidRPr="001017B1">
        <w:rPr>
          <w:lang w:eastAsia="bg-BG"/>
        </w:rPr>
        <w:t>.</w:t>
      </w:r>
    </w:p>
    <w:p w:rsidR="00524627" w:rsidRPr="00FD0FD2" w:rsidRDefault="00524627" w:rsidP="0052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83</w:t>
      </w:r>
      <w:r w:rsidRPr="00AE7B1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-ЕП</w:t>
      </w:r>
      <w:r w:rsidRPr="001017B1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Кърджали, </w:t>
      </w:r>
      <w:r w:rsidRPr="00AE7B1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21.05.2019</w:t>
      </w:r>
    </w:p>
    <w:p w:rsidR="00524627" w:rsidRPr="00FA75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>ОТНОСНО: Освобождаване членове на СИК в Девети изб</w:t>
      </w:r>
      <w:r>
        <w:rPr>
          <w:rFonts w:ascii="Times New Roman" w:hAnsi="Times New Roman" w:cs="Times New Roman"/>
          <w:sz w:val="24"/>
          <w:szCs w:val="24"/>
          <w:lang w:eastAsia="bg-BG"/>
        </w:rPr>
        <w:t>ирателе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Момчилград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 и замяната им с предложени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ПП „ГЕРБ”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6B47E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47E5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hAnsi="Times New Roman" w:cs="Times New Roman"/>
          <w:sz w:val="24"/>
          <w:szCs w:val="24"/>
          <w:lang w:eastAsia="bg-BG"/>
        </w:rPr>
        <w:t>№ 204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е постъпило предложение от ПП „ГЕРБ” за замяна на вече назначени членове на СИК в Дев</w:t>
      </w:r>
      <w:r>
        <w:rPr>
          <w:rFonts w:ascii="Times New Roman" w:hAnsi="Times New Roman" w:cs="Times New Roman"/>
          <w:sz w:val="24"/>
          <w:szCs w:val="24"/>
          <w:lang w:eastAsia="bg-BG"/>
        </w:rPr>
        <w:t>ети избирателен район - Кърджали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Момчилград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, подписано от упълномощен представител. </w:t>
      </w:r>
      <w:proofErr w:type="gramStart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Към предложението са приложени и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седем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оригинали на 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>заявления за освобождаване по лични причини на лица, назначени в СИК.</w:t>
      </w:r>
      <w:proofErr w:type="gramEnd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AE7B19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1, т. 5 и във връзка с чл.72, ал.1, т.4 от ИК, РИК - Кърджали</w:t>
      </w:r>
    </w:p>
    <w:p w:rsidR="00524627" w:rsidRPr="00B375C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B375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627" w:rsidRPr="00B375C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B375C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375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 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Мочилград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предложени от ПП „ГЕРБ” по списък </w:t>
      </w:r>
      <w:r w:rsidRPr="00B375C7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Приложение 1</w:t>
      </w:r>
      <w:r w:rsidRPr="00B375C7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B375C7">
        <w:rPr>
          <w:rFonts w:ascii="Times New Roman" w:hAnsi="Times New Roman" w:cs="Times New Roman"/>
          <w:b/>
          <w:sz w:val="24"/>
          <w:szCs w:val="24"/>
          <w:lang w:eastAsia="bg-BG"/>
        </w:rPr>
        <w:t>АНУЛИРА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издадените удостоверения на освободените лица.</w:t>
      </w:r>
      <w:proofErr w:type="gramEnd"/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 НАЗНАЧАВА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 за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Момчилград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предложените от ПП „ГЕРБ</w:t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“ лица</w:t>
      </w:r>
      <w:proofErr w:type="gramEnd"/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по списък </w:t>
      </w:r>
      <w:r w:rsidRPr="00175B0A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175B0A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На назначените членове </w:t>
      </w: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 СЕ ИЗДАДАТ УДОСТОВЕРЕНИЯ.</w:t>
      </w:r>
      <w:proofErr w:type="gramEnd"/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3. ОБЯВЯВА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 актуални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Момчиград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към 21.05.2019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524627" w:rsidRPr="00175B0A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75B0A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897BF2" w:rsidRDefault="00897BF2" w:rsidP="007244EB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524627" w:rsidRPr="002255B4" w:rsidRDefault="00524627" w:rsidP="005246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12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844381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24627" w:rsidRPr="0058353C" w:rsidRDefault="00524627" w:rsidP="0052462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91BC4" w:rsidRPr="00491BC4" w:rsidRDefault="00491BC4" w:rsidP="000D4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24627" w:rsidRPr="00FA7527" w:rsidRDefault="00DA2C8F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6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DA2C8F">
        <w:rPr>
          <w:rFonts w:ascii="Helvetica" w:hAnsi="Helvetica"/>
          <w:lang w:eastAsia="bg-BG"/>
        </w:rPr>
        <w:t xml:space="preserve"> </w:t>
      </w:r>
      <w:r w:rsidR="00524627" w:rsidRPr="001017B1">
        <w:rPr>
          <w:rFonts w:ascii="Times New Roman" w:hAnsi="Times New Roman" w:cs="Times New Roman"/>
          <w:sz w:val="24"/>
          <w:szCs w:val="24"/>
          <w:lang w:eastAsia="bg-BG"/>
        </w:rPr>
        <w:t>Освобождаване членове на СИК в Девети изб</w:t>
      </w:r>
      <w:r w:rsidR="00524627">
        <w:rPr>
          <w:rFonts w:ascii="Times New Roman" w:hAnsi="Times New Roman" w:cs="Times New Roman"/>
          <w:sz w:val="24"/>
          <w:szCs w:val="24"/>
          <w:lang w:eastAsia="bg-BG"/>
        </w:rPr>
        <w:t>ирателе</w:t>
      </w:r>
      <w:r w:rsidR="00524627"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н район - Кърджали на територията на община </w:t>
      </w:r>
      <w:r w:rsidR="00524627"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="00524627"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 и замяната им с предложени от </w:t>
      </w:r>
      <w:r w:rsidR="00524627">
        <w:rPr>
          <w:rFonts w:ascii="Times New Roman" w:hAnsi="Times New Roman" w:cs="Times New Roman"/>
          <w:sz w:val="24"/>
          <w:szCs w:val="24"/>
          <w:lang w:eastAsia="bg-BG"/>
        </w:rPr>
        <w:t xml:space="preserve">ПП „ГЕРБ” и ПП „Воля“ </w:t>
      </w:r>
      <w:r w:rsidR="00524627"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 w:rsidR="00524627"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</w:t>
      </w:r>
      <w:r w:rsidR="00524627"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31C0B" w:rsidRDefault="00C31C0B" w:rsidP="00C31C0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sz w:val="24"/>
          <w:szCs w:val="24"/>
          <w:lang w:val="bg-BG" w:eastAsia="bg-BG"/>
        </w:rPr>
      </w:pPr>
    </w:p>
    <w:p w:rsidR="00524627" w:rsidRPr="00FD0FD2" w:rsidRDefault="00524627" w:rsidP="005246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84</w:t>
      </w:r>
      <w:r w:rsidRPr="00AE7B1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-ЕП</w:t>
      </w:r>
      <w:r w:rsidRPr="001017B1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Кърджали, </w:t>
      </w:r>
      <w:r w:rsidRPr="00AE7B1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21.05.2019</w:t>
      </w:r>
    </w:p>
    <w:p w:rsidR="00524627" w:rsidRPr="00FA75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017B1">
        <w:rPr>
          <w:rFonts w:ascii="Times New Roman" w:hAnsi="Times New Roman" w:cs="Times New Roman"/>
          <w:sz w:val="24"/>
          <w:szCs w:val="24"/>
          <w:lang w:eastAsia="bg-BG"/>
        </w:rPr>
        <w:t>ОТНОСНО: Освобождаване членове на СИК в Девети изб</w:t>
      </w:r>
      <w:r>
        <w:rPr>
          <w:rFonts w:ascii="Times New Roman" w:hAnsi="Times New Roman" w:cs="Times New Roman"/>
          <w:sz w:val="24"/>
          <w:szCs w:val="24"/>
          <w:lang w:eastAsia="bg-BG"/>
        </w:rPr>
        <w:t>ирателе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 и замяната им с предложени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ПП „ГЕРБ” и ПП „Воля“ 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 xml:space="preserve">за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членове на Европейския парламент от Република България на 26 май 2019 година</w:t>
      </w:r>
      <w:r w:rsidRPr="001017B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6B47E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47E5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hAnsi="Times New Roman" w:cs="Times New Roman"/>
          <w:sz w:val="24"/>
          <w:szCs w:val="24"/>
          <w:lang w:eastAsia="bg-BG"/>
        </w:rPr>
        <w:t>№ 216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е постъпило предложение от ПП „ГЕРБ” за замяна на вече назначени членове на СИК в Дев</w:t>
      </w:r>
      <w:r>
        <w:rPr>
          <w:rFonts w:ascii="Times New Roman" w:hAnsi="Times New Roman" w:cs="Times New Roman"/>
          <w:sz w:val="24"/>
          <w:szCs w:val="24"/>
          <w:lang w:eastAsia="bg-BG"/>
        </w:rPr>
        <w:t>ети избирателен район - Кърджали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, подписано от упълномощен представител. </w:t>
      </w:r>
      <w:proofErr w:type="gramStart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Към предложението са приложени и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седем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оригинали на 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>заявления за освобождаване по лични причини на лица, назначени в СИК.</w:t>
      </w:r>
      <w:proofErr w:type="gramEnd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4627" w:rsidRPr="006B47E5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B47E5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hAnsi="Times New Roman" w:cs="Times New Roman"/>
          <w:sz w:val="24"/>
          <w:szCs w:val="24"/>
          <w:lang w:eastAsia="bg-BG"/>
        </w:rPr>
        <w:t>№ 209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/ 21.05.2019 г. е постъпило предложение от ПП „</w:t>
      </w:r>
      <w:r>
        <w:rPr>
          <w:rFonts w:ascii="Times New Roman" w:hAnsi="Times New Roman" w:cs="Times New Roman"/>
          <w:sz w:val="24"/>
          <w:szCs w:val="24"/>
          <w:lang w:eastAsia="bg-BG"/>
        </w:rPr>
        <w:t>Воля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>” за замяна на вече назначени членове на СИК в Дев</w:t>
      </w:r>
      <w:r>
        <w:rPr>
          <w:rFonts w:ascii="Times New Roman" w:hAnsi="Times New Roman" w:cs="Times New Roman"/>
          <w:sz w:val="24"/>
          <w:szCs w:val="24"/>
          <w:lang w:eastAsia="bg-BG"/>
        </w:rPr>
        <w:t>ети избирателен район - Кърджали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, подписано от упълномощен представител. </w:t>
      </w:r>
      <w:proofErr w:type="gramStart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Към предложението са приложени и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седем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оригинали на </w:t>
      </w:r>
      <w:r w:rsidRPr="006B47E5">
        <w:rPr>
          <w:rFonts w:ascii="Times New Roman" w:hAnsi="Times New Roman" w:cs="Times New Roman"/>
          <w:sz w:val="24"/>
          <w:szCs w:val="24"/>
          <w:lang w:eastAsia="bg-BG"/>
        </w:rPr>
        <w:t>заявления за освобождаване по лични причини на лица, назначени в СИК.</w:t>
      </w:r>
      <w:proofErr w:type="gramEnd"/>
      <w:r w:rsidRPr="006B47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462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AE7B19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AE7B1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1, т. 5 и във връзка с чл.72, ал.1, т.4 от ИК, РИК - Кърджали</w:t>
      </w:r>
    </w:p>
    <w:p w:rsidR="00524627" w:rsidRPr="00B375C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B375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4627" w:rsidRPr="00B375C7" w:rsidRDefault="00524627" w:rsidP="00524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B375C7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375C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 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, предложени от ПП „ГЕРБ”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ПП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„Воля“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по списък </w:t>
      </w:r>
      <w:r w:rsidRPr="00B375C7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Приложение 1</w:t>
      </w:r>
      <w:r w:rsidRPr="00B375C7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B375C7">
        <w:rPr>
          <w:rFonts w:ascii="Times New Roman" w:hAnsi="Times New Roman" w:cs="Times New Roman"/>
          <w:b/>
          <w:sz w:val="24"/>
          <w:szCs w:val="24"/>
          <w:lang w:eastAsia="bg-BG"/>
        </w:rPr>
        <w:t>АНУЛИРА</w:t>
      </w:r>
      <w:r w:rsidRPr="00B375C7">
        <w:rPr>
          <w:rFonts w:ascii="Times New Roman" w:hAnsi="Times New Roman" w:cs="Times New Roman"/>
          <w:sz w:val="24"/>
          <w:szCs w:val="24"/>
          <w:lang w:eastAsia="bg-BG"/>
        </w:rPr>
        <w:t xml:space="preserve"> издадените удостоверения на освободените лица.</w:t>
      </w:r>
      <w:proofErr w:type="gramEnd"/>
    </w:p>
    <w:p w:rsidR="00524627" w:rsidRPr="003828A4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 НАЗНАЧАВА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 за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предложените от ПП „ГЕРБ“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ПП „Воля“ 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лица по списък </w:t>
      </w:r>
      <w:r w:rsidRPr="00175B0A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175B0A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На назначените членове </w:t>
      </w: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 СЕ ИЗДАДАТ УДОСТОВЕРЕНИЯ.</w:t>
      </w:r>
      <w:proofErr w:type="gramEnd"/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75B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3. ОБЯВЯВА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 актуални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Крумовград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 xml:space="preserve"> към 21.05.2019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524627" w:rsidRPr="00175B0A" w:rsidRDefault="00524627" w:rsidP="0052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524627" w:rsidRPr="00175B0A" w:rsidRDefault="00524627" w:rsidP="0052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75B0A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175B0A"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 w:rsidRPr="00175B0A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524627" w:rsidRDefault="00524627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524627" w:rsidRPr="002255B4" w:rsidRDefault="0054647D" w:rsidP="005246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24627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524627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52462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12</w:t>
      </w:r>
      <w:r w:rsidR="00524627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844381" w:rsidRDefault="00524627" w:rsidP="00C839D9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24627" w:rsidRPr="002255B4" w:rsidTr="00C839D9">
        <w:tc>
          <w:tcPr>
            <w:tcW w:w="3725" w:type="dxa"/>
          </w:tcPr>
          <w:p w:rsidR="00524627" w:rsidRPr="002255B4" w:rsidRDefault="00524627" w:rsidP="00C839D9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24627" w:rsidRPr="00D20221" w:rsidRDefault="00524627" w:rsidP="00C839D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24627" w:rsidRPr="002255B4" w:rsidRDefault="00524627" w:rsidP="00C839D9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24627" w:rsidRPr="0058353C" w:rsidRDefault="00524627" w:rsidP="0052462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D55162" w:rsidRDefault="00D55162" w:rsidP="00D5516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05D2C" w:rsidRPr="000B7846" w:rsidRDefault="001E0FA7" w:rsidP="00656CB1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</w:t>
      </w:r>
      <w:r w:rsidR="00656CB1">
        <w:rPr>
          <w:rFonts w:ascii="Helvetica" w:eastAsia="Times New Roman" w:hAnsi="Helvetica" w:cs="Helvetica"/>
          <w:sz w:val="24"/>
          <w:szCs w:val="24"/>
          <w:lang w:val="bg-BG" w:eastAsia="en-GB"/>
        </w:rPr>
        <w:t>данието, председателя го закри.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7A" w:rsidRDefault="00507C7A" w:rsidP="00B97821">
      <w:pPr>
        <w:spacing w:after="0" w:line="240" w:lineRule="auto"/>
      </w:pPr>
      <w:r>
        <w:separator/>
      </w:r>
    </w:p>
  </w:endnote>
  <w:endnote w:type="continuationSeparator" w:id="0">
    <w:p w:rsidR="00507C7A" w:rsidRDefault="00507C7A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7A" w:rsidRDefault="00507C7A" w:rsidP="00B97821">
      <w:pPr>
        <w:spacing w:after="0" w:line="240" w:lineRule="auto"/>
      </w:pPr>
      <w:r>
        <w:separator/>
      </w:r>
    </w:p>
  </w:footnote>
  <w:footnote w:type="continuationSeparator" w:id="0">
    <w:p w:rsidR="00507C7A" w:rsidRDefault="00507C7A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54" w:rsidRDefault="00170954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170954" w:rsidRDefault="00170954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170954" w:rsidRPr="00A4606D" w:rsidRDefault="00170954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67"/>
    <w:multiLevelType w:val="hybridMultilevel"/>
    <w:tmpl w:val="50FE8E6E"/>
    <w:lvl w:ilvl="0" w:tplc="E1366C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735"/>
    <w:multiLevelType w:val="hybridMultilevel"/>
    <w:tmpl w:val="0BD8AC9C"/>
    <w:lvl w:ilvl="0" w:tplc="F82E9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01B9E"/>
    <w:multiLevelType w:val="hybridMultilevel"/>
    <w:tmpl w:val="7D78F2F2"/>
    <w:lvl w:ilvl="0" w:tplc="AAD63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8EE"/>
    <w:multiLevelType w:val="hybridMultilevel"/>
    <w:tmpl w:val="9E1AE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189"/>
    <w:multiLevelType w:val="hybridMultilevel"/>
    <w:tmpl w:val="5314ADAE"/>
    <w:lvl w:ilvl="0" w:tplc="4CC6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6BA7"/>
    <w:multiLevelType w:val="multilevel"/>
    <w:tmpl w:val="525C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8A21A21"/>
    <w:multiLevelType w:val="multilevel"/>
    <w:tmpl w:val="4964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1BB5"/>
    <w:rsid w:val="000336E4"/>
    <w:rsid w:val="000361E8"/>
    <w:rsid w:val="000506DA"/>
    <w:rsid w:val="00062081"/>
    <w:rsid w:val="00074DBE"/>
    <w:rsid w:val="000949F1"/>
    <w:rsid w:val="000B7846"/>
    <w:rsid w:val="000C30B2"/>
    <w:rsid w:val="000D4106"/>
    <w:rsid w:val="000E0C82"/>
    <w:rsid w:val="000E5755"/>
    <w:rsid w:val="000E77B0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28D7"/>
    <w:rsid w:val="001647E6"/>
    <w:rsid w:val="00170954"/>
    <w:rsid w:val="001739DD"/>
    <w:rsid w:val="00181ED2"/>
    <w:rsid w:val="001872EF"/>
    <w:rsid w:val="001A07D4"/>
    <w:rsid w:val="001A54EA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7169"/>
    <w:rsid w:val="0029171C"/>
    <w:rsid w:val="00292146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0195"/>
    <w:rsid w:val="003D1389"/>
    <w:rsid w:val="003E15B4"/>
    <w:rsid w:val="003E4415"/>
    <w:rsid w:val="003E7336"/>
    <w:rsid w:val="003F0376"/>
    <w:rsid w:val="003F31DE"/>
    <w:rsid w:val="004007BA"/>
    <w:rsid w:val="00405EEA"/>
    <w:rsid w:val="00420A45"/>
    <w:rsid w:val="0043099B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07C7A"/>
    <w:rsid w:val="00520B90"/>
    <w:rsid w:val="00524627"/>
    <w:rsid w:val="0054647D"/>
    <w:rsid w:val="00573863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526DB"/>
    <w:rsid w:val="00656CB1"/>
    <w:rsid w:val="00664CC0"/>
    <w:rsid w:val="00664F36"/>
    <w:rsid w:val="00684779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D5BAC"/>
    <w:rsid w:val="007E3EDA"/>
    <w:rsid w:val="007E55B8"/>
    <w:rsid w:val="007E7912"/>
    <w:rsid w:val="007F0291"/>
    <w:rsid w:val="007F15B2"/>
    <w:rsid w:val="007F3AFA"/>
    <w:rsid w:val="00802509"/>
    <w:rsid w:val="00810F3F"/>
    <w:rsid w:val="00815BB5"/>
    <w:rsid w:val="00820F0D"/>
    <w:rsid w:val="008408CC"/>
    <w:rsid w:val="00844381"/>
    <w:rsid w:val="00864A10"/>
    <w:rsid w:val="00890515"/>
    <w:rsid w:val="0089483E"/>
    <w:rsid w:val="00897BF2"/>
    <w:rsid w:val="008A0682"/>
    <w:rsid w:val="008A13AB"/>
    <w:rsid w:val="008B4AA3"/>
    <w:rsid w:val="008D02CA"/>
    <w:rsid w:val="008F3BEC"/>
    <w:rsid w:val="008F7FE1"/>
    <w:rsid w:val="0090176F"/>
    <w:rsid w:val="00903CA0"/>
    <w:rsid w:val="00907AEE"/>
    <w:rsid w:val="00917B0F"/>
    <w:rsid w:val="00926F7A"/>
    <w:rsid w:val="00931949"/>
    <w:rsid w:val="00942119"/>
    <w:rsid w:val="00943638"/>
    <w:rsid w:val="00964041"/>
    <w:rsid w:val="00971B2A"/>
    <w:rsid w:val="00972EDB"/>
    <w:rsid w:val="009747B0"/>
    <w:rsid w:val="00976FEF"/>
    <w:rsid w:val="00983AD2"/>
    <w:rsid w:val="00984304"/>
    <w:rsid w:val="00991A82"/>
    <w:rsid w:val="009A704A"/>
    <w:rsid w:val="009A71FF"/>
    <w:rsid w:val="009D752B"/>
    <w:rsid w:val="009E09D0"/>
    <w:rsid w:val="009E68A6"/>
    <w:rsid w:val="00A0044B"/>
    <w:rsid w:val="00A04880"/>
    <w:rsid w:val="00A068D0"/>
    <w:rsid w:val="00A31D1A"/>
    <w:rsid w:val="00A3585D"/>
    <w:rsid w:val="00A41F7D"/>
    <w:rsid w:val="00A4606D"/>
    <w:rsid w:val="00A55947"/>
    <w:rsid w:val="00A564E2"/>
    <w:rsid w:val="00A84C8B"/>
    <w:rsid w:val="00A97ED2"/>
    <w:rsid w:val="00AA22B8"/>
    <w:rsid w:val="00AA5DD2"/>
    <w:rsid w:val="00AA732C"/>
    <w:rsid w:val="00AB3991"/>
    <w:rsid w:val="00AD77FB"/>
    <w:rsid w:val="00AD7B36"/>
    <w:rsid w:val="00AE3C4C"/>
    <w:rsid w:val="00AF192C"/>
    <w:rsid w:val="00B04852"/>
    <w:rsid w:val="00B06629"/>
    <w:rsid w:val="00B2029A"/>
    <w:rsid w:val="00B257C6"/>
    <w:rsid w:val="00B328A0"/>
    <w:rsid w:val="00B610BF"/>
    <w:rsid w:val="00B61D2D"/>
    <w:rsid w:val="00B64812"/>
    <w:rsid w:val="00B72AA3"/>
    <w:rsid w:val="00B762E1"/>
    <w:rsid w:val="00B84229"/>
    <w:rsid w:val="00B96DEF"/>
    <w:rsid w:val="00B97821"/>
    <w:rsid w:val="00BC3960"/>
    <w:rsid w:val="00BC5F43"/>
    <w:rsid w:val="00BC6D15"/>
    <w:rsid w:val="00BF0EF3"/>
    <w:rsid w:val="00C022DC"/>
    <w:rsid w:val="00C11C51"/>
    <w:rsid w:val="00C11DBB"/>
    <w:rsid w:val="00C12B55"/>
    <w:rsid w:val="00C20265"/>
    <w:rsid w:val="00C31C0B"/>
    <w:rsid w:val="00C330A3"/>
    <w:rsid w:val="00C44A74"/>
    <w:rsid w:val="00C45D43"/>
    <w:rsid w:val="00C702E1"/>
    <w:rsid w:val="00C7760D"/>
    <w:rsid w:val="00C81BF6"/>
    <w:rsid w:val="00CB3C1F"/>
    <w:rsid w:val="00CC04C1"/>
    <w:rsid w:val="00CC0CEE"/>
    <w:rsid w:val="00CD7F0B"/>
    <w:rsid w:val="00D16757"/>
    <w:rsid w:val="00D20221"/>
    <w:rsid w:val="00D403EA"/>
    <w:rsid w:val="00D44C36"/>
    <w:rsid w:val="00D51028"/>
    <w:rsid w:val="00D55162"/>
    <w:rsid w:val="00D62311"/>
    <w:rsid w:val="00D72D9A"/>
    <w:rsid w:val="00D8766F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51760"/>
    <w:rsid w:val="00E62331"/>
    <w:rsid w:val="00E851AB"/>
    <w:rsid w:val="00EC0BFC"/>
    <w:rsid w:val="00ED7543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EE1D-F13E-44BC-BAC6-3027F7C0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166</cp:revision>
  <cp:lastPrinted>2019-04-18T15:15:00Z</cp:lastPrinted>
  <dcterms:created xsi:type="dcterms:W3CDTF">2019-04-06T11:21:00Z</dcterms:created>
  <dcterms:modified xsi:type="dcterms:W3CDTF">2019-05-21T15:55:00Z</dcterms:modified>
</cp:coreProperties>
</file>